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069" w:rsidRPr="006B3D82" w:rsidRDefault="00E84069" w:rsidP="00E84069">
      <w:pPr>
        <w:ind w:left="6521"/>
        <w:jc w:val="left"/>
        <w:rPr>
          <w:sz w:val="24"/>
          <w:szCs w:val="24"/>
          <w:lang w:eastAsia="uk-UA"/>
        </w:rPr>
      </w:pPr>
      <w:r w:rsidRPr="006B3D82">
        <w:rPr>
          <w:sz w:val="24"/>
          <w:szCs w:val="24"/>
          <w:lang w:eastAsia="uk-UA"/>
        </w:rPr>
        <w:t>ЗАТВЕРДЖЕНО</w:t>
      </w:r>
    </w:p>
    <w:p w:rsidR="00E84069" w:rsidRPr="006B3D82" w:rsidRDefault="00E84069" w:rsidP="00E84069">
      <w:pPr>
        <w:ind w:left="6521"/>
        <w:jc w:val="left"/>
        <w:rPr>
          <w:sz w:val="24"/>
          <w:szCs w:val="24"/>
          <w:lang w:eastAsia="uk-UA"/>
        </w:rPr>
      </w:pPr>
      <w:r w:rsidRPr="006B3D82">
        <w:rPr>
          <w:sz w:val="24"/>
          <w:szCs w:val="24"/>
          <w:lang w:eastAsia="uk-UA"/>
        </w:rPr>
        <w:t xml:space="preserve">Наказ Міністерства соціальної політики  України </w:t>
      </w:r>
    </w:p>
    <w:p w:rsidR="00E84069" w:rsidRPr="006B3D82" w:rsidRDefault="00E84069" w:rsidP="00E84069">
      <w:pPr>
        <w:ind w:left="6521"/>
        <w:jc w:val="left"/>
        <w:rPr>
          <w:b/>
          <w:sz w:val="26"/>
          <w:szCs w:val="26"/>
          <w:lang w:eastAsia="uk-UA"/>
        </w:rPr>
      </w:pPr>
      <w:r w:rsidRPr="006B3D82">
        <w:rPr>
          <w:sz w:val="24"/>
          <w:szCs w:val="24"/>
          <w:lang w:eastAsia="uk-UA"/>
        </w:rPr>
        <w:t xml:space="preserve">11.05.2019 </w:t>
      </w:r>
      <w:r w:rsidR="006B3D82" w:rsidRPr="006B3D82">
        <w:rPr>
          <w:sz w:val="24"/>
          <w:szCs w:val="24"/>
          <w:lang w:eastAsia="uk-UA"/>
        </w:rPr>
        <w:t xml:space="preserve">р. </w:t>
      </w:r>
      <w:r w:rsidRPr="006B3D82">
        <w:rPr>
          <w:sz w:val="24"/>
          <w:szCs w:val="24"/>
          <w:lang w:eastAsia="uk-UA"/>
        </w:rPr>
        <w:t>№723</w:t>
      </w:r>
    </w:p>
    <w:p w:rsidR="001651D9" w:rsidRDefault="001651D9" w:rsidP="00496C28">
      <w:pPr>
        <w:rPr>
          <w:sz w:val="26"/>
          <w:szCs w:val="26"/>
          <w:lang w:eastAsia="uk-UA"/>
        </w:rPr>
      </w:pPr>
    </w:p>
    <w:p w:rsidR="005B192C" w:rsidRPr="005125F2" w:rsidRDefault="005B192C" w:rsidP="00496C28">
      <w:pPr>
        <w:rPr>
          <w:sz w:val="24"/>
          <w:szCs w:val="24"/>
          <w:lang w:eastAsia="uk-UA"/>
        </w:rPr>
      </w:pPr>
    </w:p>
    <w:p w:rsidR="006B3D82" w:rsidRDefault="006B3D82" w:rsidP="00CC122F">
      <w:pPr>
        <w:jc w:val="center"/>
        <w:rPr>
          <w:b/>
          <w:sz w:val="24"/>
          <w:szCs w:val="24"/>
          <w:lang w:eastAsia="uk-UA"/>
        </w:rPr>
      </w:pPr>
    </w:p>
    <w:p w:rsidR="00CC122F" w:rsidRPr="005125F2" w:rsidRDefault="00CC122F" w:rsidP="00CC122F">
      <w:pPr>
        <w:jc w:val="center"/>
        <w:rPr>
          <w:b/>
          <w:sz w:val="24"/>
          <w:szCs w:val="24"/>
          <w:lang w:eastAsia="uk-UA"/>
        </w:rPr>
      </w:pPr>
      <w:r w:rsidRPr="005125F2">
        <w:rPr>
          <w:b/>
          <w:sz w:val="24"/>
          <w:szCs w:val="24"/>
          <w:lang w:eastAsia="uk-UA"/>
        </w:rPr>
        <w:t xml:space="preserve">ІНФОРМАЦІЙНА КАРТКА </w:t>
      </w:r>
    </w:p>
    <w:p w:rsidR="009A498B" w:rsidRPr="005125F2" w:rsidRDefault="00EA36D5" w:rsidP="00EA36D5">
      <w:pPr>
        <w:tabs>
          <w:tab w:val="left" w:pos="3969"/>
        </w:tabs>
        <w:jc w:val="center"/>
        <w:rPr>
          <w:b/>
          <w:sz w:val="24"/>
          <w:szCs w:val="24"/>
          <w:lang w:eastAsia="uk-UA"/>
        </w:rPr>
      </w:pPr>
      <w:r w:rsidRPr="005125F2">
        <w:rPr>
          <w:b/>
          <w:sz w:val="24"/>
          <w:szCs w:val="24"/>
          <w:lang w:eastAsia="uk-UA"/>
        </w:rPr>
        <w:t>а</w:t>
      </w:r>
      <w:r w:rsidR="00CC122F" w:rsidRPr="005125F2">
        <w:rPr>
          <w:b/>
          <w:sz w:val="24"/>
          <w:szCs w:val="24"/>
          <w:lang w:eastAsia="uk-UA"/>
        </w:rPr>
        <w:t>дміністративн</w:t>
      </w:r>
      <w:r w:rsidRPr="005125F2">
        <w:rPr>
          <w:b/>
          <w:sz w:val="24"/>
          <w:szCs w:val="24"/>
          <w:lang w:eastAsia="uk-UA"/>
        </w:rPr>
        <w:t>ої</w:t>
      </w:r>
      <w:r w:rsidR="004B0345" w:rsidRPr="005125F2">
        <w:rPr>
          <w:b/>
          <w:sz w:val="24"/>
          <w:szCs w:val="24"/>
          <w:lang w:eastAsia="uk-UA"/>
        </w:rPr>
        <w:t xml:space="preserve"> </w:t>
      </w:r>
      <w:r w:rsidR="00CC122F" w:rsidRPr="005125F2">
        <w:rPr>
          <w:b/>
          <w:sz w:val="24"/>
          <w:szCs w:val="24"/>
          <w:lang w:eastAsia="uk-UA"/>
        </w:rPr>
        <w:t>послуг</w:t>
      </w:r>
      <w:r w:rsidRPr="005125F2">
        <w:rPr>
          <w:b/>
          <w:sz w:val="24"/>
          <w:szCs w:val="24"/>
          <w:lang w:eastAsia="uk-UA"/>
        </w:rPr>
        <w:t xml:space="preserve">и </w:t>
      </w:r>
    </w:p>
    <w:p w:rsidR="00952E61" w:rsidRPr="005125F2" w:rsidRDefault="005125F2" w:rsidP="008932B6">
      <w:pPr>
        <w:pStyle w:val="ab"/>
        <w:spacing w:before="0" w:beforeAutospacing="0" w:after="0" w:afterAutospacing="0"/>
        <w:jc w:val="center"/>
        <w:rPr>
          <w:b/>
          <w:bCs/>
          <w:caps/>
        </w:rPr>
      </w:pPr>
      <w:r w:rsidRPr="00D65C40">
        <w:rPr>
          <w:b/>
          <w:bCs/>
          <w:caps/>
        </w:rPr>
        <w:t>„</w:t>
      </w:r>
      <w:r w:rsidR="00755275" w:rsidRPr="005125F2">
        <w:rPr>
          <w:b/>
          <w:bCs/>
          <w:caps/>
        </w:rPr>
        <w:t>НАДАННЯ</w:t>
      </w:r>
      <w:r w:rsidR="00952E61" w:rsidRPr="005125F2">
        <w:rPr>
          <w:b/>
          <w:bCs/>
          <w:caps/>
        </w:rPr>
        <w:t xml:space="preserve"> державної </w:t>
      </w:r>
      <w:r w:rsidR="004D1086">
        <w:rPr>
          <w:b/>
          <w:bCs/>
          <w:caps/>
        </w:rPr>
        <w:t xml:space="preserve">СОЦІАЛЬНОЇ </w:t>
      </w:r>
      <w:r w:rsidR="00952E61" w:rsidRPr="005125F2">
        <w:rPr>
          <w:b/>
          <w:bCs/>
          <w:caps/>
        </w:rPr>
        <w:t xml:space="preserve">допомоги </w:t>
      </w:r>
      <w:r w:rsidR="008932B6">
        <w:rPr>
          <w:b/>
          <w:bCs/>
          <w:caps/>
        </w:rPr>
        <w:t>НА ДОГЛЯД</w:t>
      </w:r>
      <w:r w:rsidRPr="00D65C40">
        <w:rPr>
          <w:b/>
          <w:bCs/>
          <w:caps/>
        </w:rPr>
        <w:t>”</w:t>
      </w:r>
    </w:p>
    <w:p w:rsidR="006B3D82" w:rsidRDefault="006B3D82" w:rsidP="003439DD">
      <w:pPr>
        <w:pStyle w:val="Default"/>
        <w:jc w:val="center"/>
        <w:rPr>
          <w:sz w:val="26"/>
          <w:szCs w:val="26"/>
          <w:lang w:val="uk-UA"/>
        </w:rPr>
      </w:pPr>
    </w:p>
    <w:p w:rsidR="003439DD" w:rsidRDefault="003439DD" w:rsidP="003439DD">
      <w:pPr>
        <w:pStyle w:val="Default"/>
        <w:jc w:val="center"/>
        <w:rPr>
          <w:sz w:val="26"/>
          <w:szCs w:val="26"/>
          <w:lang w:val="uk-UA"/>
        </w:rPr>
      </w:pPr>
      <w:r>
        <w:rPr>
          <w:sz w:val="26"/>
          <w:szCs w:val="26"/>
          <w:lang w:val="uk-UA"/>
        </w:rPr>
        <w:t>Управління соціального захисту населення</w:t>
      </w:r>
    </w:p>
    <w:p w:rsidR="003439DD" w:rsidRDefault="003439DD" w:rsidP="003439DD">
      <w:pPr>
        <w:jc w:val="center"/>
        <w:rPr>
          <w:sz w:val="26"/>
          <w:szCs w:val="26"/>
          <w:u w:val="single"/>
        </w:rPr>
      </w:pPr>
      <w:r>
        <w:rPr>
          <w:sz w:val="26"/>
          <w:szCs w:val="26"/>
          <w:u w:val="single"/>
        </w:rPr>
        <w:t>Харківської районної державної адміністрації</w:t>
      </w:r>
    </w:p>
    <w:p w:rsidR="003439DD" w:rsidRDefault="003439DD" w:rsidP="003439DD">
      <w:pPr>
        <w:jc w:val="center"/>
        <w:rPr>
          <w:i/>
          <w:sz w:val="24"/>
          <w:szCs w:val="24"/>
        </w:rPr>
      </w:pPr>
      <w:r>
        <w:rPr>
          <w:i/>
          <w:sz w:val="24"/>
          <w:szCs w:val="24"/>
        </w:rPr>
        <w:t>(найменування суб’єкта надання адміністративної послуги)</w:t>
      </w:r>
    </w:p>
    <w:p w:rsidR="003439DD" w:rsidRDefault="003439DD" w:rsidP="003439DD"/>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2"/>
        <w:gridCol w:w="3015"/>
        <w:gridCol w:w="6155"/>
      </w:tblGrid>
      <w:tr w:rsidR="00F94EC9" w:rsidRPr="00F94EC9" w:rsidTr="00F406AE">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F94EC9" w:rsidRDefault="002D3760" w:rsidP="005125F2">
            <w:pPr>
              <w:jc w:val="center"/>
              <w:rPr>
                <w:b/>
                <w:sz w:val="24"/>
                <w:szCs w:val="24"/>
                <w:lang w:eastAsia="uk-UA"/>
              </w:rPr>
            </w:pPr>
            <w:bookmarkStart w:id="0" w:name="n14"/>
            <w:bookmarkEnd w:id="0"/>
            <w:r w:rsidRPr="002D3760">
              <w:rPr>
                <w:b/>
                <w:sz w:val="24"/>
                <w:szCs w:val="24"/>
                <w:lang w:eastAsia="uk-UA"/>
              </w:rPr>
              <w:t>Інформація про суб’єкт надання адміністративної послуги / центр надання адміністративних послуг / виконавчий орган ради об’єднаної територіальної громади</w:t>
            </w:r>
          </w:p>
        </w:tc>
      </w:tr>
      <w:tr w:rsidR="00A43F60" w:rsidRPr="00F94EC9" w:rsidTr="00A43F60">
        <w:tc>
          <w:tcPr>
            <w:tcW w:w="210" w:type="pct"/>
            <w:tcBorders>
              <w:top w:val="outset" w:sz="6" w:space="0" w:color="000000"/>
              <w:left w:val="outset" w:sz="6" w:space="0" w:color="000000"/>
              <w:bottom w:val="outset" w:sz="6" w:space="0" w:color="000000"/>
              <w:right w:val="outset" w:sz="6" w:space="0" w:color="000000"/>
            </w:tcBorders>
            <w:hideMark/>
          </w:tcPr>
          <w:p w:rsidR="00A43F60" w:rsidRPr="00F94EC9" w:rsidRDefault="00A43F60" w:rsidP="00A43F60">
            <w:pPr>
              <w:jc w:val="center"/>
              <w:rPr>
                <w:sz w:val="24"/>
                <w:szCs w:val="24"/>
                <w:lang w:eastAsia="uk-UA"/>
              </w:rPr>
            </w:pPr>
            <w:r w:rsidRPr="00F94EC9">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A43F60" w:rsidRPr="00F94EC9" w:rsidRDefault="00A43F60" w:rsidP="00A43F60">
            <w:pPr>
              <w:rPr>
                <w:sz w:val="24"/>
                <w:szCs w:val="24"/>
                <w:lang w:eastAsia="uk-UA"/>
              </w:rPr>
            </w:pPr>
            <w:r w:rsidRPr="00F94EC9">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tcPr>
          <w:p w:rsidR="00A43F60" w:rsidRPr="00DD1745" w:rsidRDefault="00A43F60" w:rsidP="00A43F60">
            <w:pPr>
              <w:rPr>
                <w:sz w:val="24"/>
                <w:szCs w:val="24"/>
                <w:lang w:eastAsia="uk-UA"/>
              </w:rPr>
            </w:pPr>
            <w:r>
              <w:rPr>
                <w:sz w:val="24"/>
                <w:szCs w:val="24"/>
                <w:lang w:eastAsia="uk-UA"/>
              </w:rPr>
              <w:t xml:space="preserve">62472, Харківська область, Харківський район, м. </w:t>
            </w:r>
            <w:proofErr w:type="spellStart"/>
            <w:r>
              <w:rPr>
                <w:sz w:val="24"/>
                <w:szCs w:val="24"/>
                <w:lang w:eastAsia="uk-UA"/>
              </w:rPr>
              <w:t>Мерефа</w:t>
            </w:r>
            <w:proofErr w:type="spellEnd"/>
            <w:r>
              <w:rPr>
                <w:sz w:val="24"/>
                <w:szCs w:val="24"/>
                <w:lang w:eastAsia="uk-UA"/>
              </w:rPr>
              <w:t>, вул. Культури, буд.2б</w:t>
            </w:r>
          </w:p>
        </w:tc>
      </w:tr>
      <w:tr w:rsidR="00A43F60" w:rsidRPr="00F94EC9" w:rsidTr="00A43F60">
        <w:tc>
          <w:tcPr>
            <w:tcW w:w="210" w:type="pct"/>
            <w:tcBorders>
              <w:top w:val="outset" w:sz="6" w:space="0" w:color="000000"/>
              <w:left w:val="outset" w:sz="6" w:space="0" w:color="000000"/>
              <w:bottom w:val="outset" w:sz="6" w:space="0" w:color="000000"/>
              <w:right w:val="outset" w:sz="6" w:space="0" w:color="000000"/>
            </w:tcBorders>
            <w:hideMark/>
          </w:tcPr>
          <w:p w:rsidR="00A43F60" w:rsidRPr="00F94EC9" w:rsidRDefault="00A43F60" w:rsidP="00A43F60">
            <w:pPr>
              <w:jc w:val="center"/>
              <w:rPr>
                <w:sz w:val="24"/>
                <w:szCs w:val="24"/>
                <w:lang w:eastAsia="uk-UA"/>
              </w:rPr>
            </w:pPr>
            <w:r w:rsidRPr="00F94EC9">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A43F60" w:rsidRPr="00F94EC9" w:rsidRDefault="00A43F60" w:rsidP="00A43F60">
            <w:pPr>
              <w:rPr>
                <w:sz w:val="24"/>
                <w:szCs w:val="24"/>
                <w:lang w:eastAsia="uk-UA"/>
              </w:rPr>
            </w:pPr>
            <w:r w:rsidRPr="00F94EC9">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tcPr>
          <w:p w:rsidR="00A43F60" w:rsidRDefault="00A43F60" w:rsidP="00A43F60">
            <w:pPr>
              <w:rPr>
                <w:sz w:val="24"/>
                <w:szCs w:val="24"/>
                <w:lang w:eastAsia="uk-UA"/>
              </w:rPr>
            </w:pPr>
            <w:r>
              <w:rPr>
                <w:sz w:val="24"/>
                <w:szCs w:val="24"/>
                <w:lang w:eastAsia="uk-UA"/>
              </w:rPr>
              <w:t>понеділок                         8-00 до 16-00</w:t>
            </w:r>
          </w:p>
          <w:p w:rsidR="00A43F60" w:rsidRDefault="00A43F60" w:rsidP="00A43F60">
            <w:pPr>
              <w:rPr>
                <w:sz w:val="24"/>
                <w:szCs w:val="24"/>
                <w:lang w:eastAsia="uk-UA"/>
              </w:rPr>
            </w:pPr>
            <w:r>
              <w:rPr>
                <w:sz w:val="24"/>
                <w:szCs w:val="24"/>
                <w:lang w:eastAsia="uk-UA"/>
              </w:rPr>
              <w:t>вівторок                            8-00 до 20-00</w:t>
            </w:r>
          </w:p>
          <w:p w:rsidR="00A43F60" w:rsidRDefault="00A43F60" w:rsidP="00A43F60">
            <w:pPr>
              <w:rPr>
                <w:sz w:val="24"/>
                <w:szCs w:val="24"/>
                <w:lang w:eastAsia="uk-UA"/>
              </w:rPr>
            </w:pPr>
            <w:r>
              <w:rPr>
                <w:sz w:val="24"/>
                <w:szCs w:val="24"/>
                <w:lang w:eastAsia="uk-UA"/>
              </w:rPr>
              <w:t>середа                               8-00 до 16-00</w:t>
            </w:r>
          </w:p>
          <w:p w:rsidR="00A43F60" w:rsidRDefault="00A43F60" w:rsidP="00A43F60">
            <w:pPr>
              <w:rPr>
                <w:sz w:val="24"/>
                <w:szCs w:val="24"/>
                <w:lang w:eastAsia="uk-UA"/>
              </w:rPr>
            </w:pPr>
            <w:r>
              <w:rPr>
                <w:sz w:val="24"/>
                <w:szCs w:val="24"/>
                <w:lang w:eastAsia="uk-UA"/>
              </w:rPr>
              <w:t>четвер                               8-00 до 16-00</w:t>
            </w:r>
          </w:p>
          <w:p w:rsidR="00A43F60" w:rsidRDefault="00A43F60" w:rsidP="00A43F60">
            <w:pPr>
              <w:rPr>
                <w:sz w:val="24"/>
                <w:szCs w:val="24"/>
                <w:lang w:eastAsia="uk-UA"/>
              </w:rPr>
            </w:pPr>
            <w:r>
              <w:rPr>
                <w:sz w:val="24"/>
                <w:szCs w:val="24"/>
                <w:lang w:eastAsia="uk-UA"/>
              </w:rPr>
              <w:t xml:space="preserve">п’ятниця     </w:t>
            </w:r>
            <w:r w:rsidR="00E2771A">
              <w:rPr>
                <w:sz w:val="24"/>
                <w:szCs w:val="24"/>
                <w:lang w:eastAsia="uk-UA"/>
              </w:rPr>
              <w:t xml:space="preserve">                      8-00 до 1</w:t>
            </w:r>
            <w:r w:rsidR="00E2771A" w:rsidRPr="003439DD">
              <w:rPr>
                <w:sz w:val="24"/>
                <w:szCs w:val="24"/>
                <w:lang w:val="ru-RU" w:eastAsia="uk-UA"/>
              </w:rPr>
              <w:t>5</w:t>
            </w:r>
            <w:r w:rsidR="00E2771A">
              <w:rPr>
                <w:sz w:val="24"/>
                <w:szCs w:val="24"/>
                <w:lang w:eastAsia="uk-UA"/>
              </w:rPr>
              <w:t>-00</w:t>
            </w:r>
          </w:p>
          <w:p w:rsidR="00A43F60" w:rsidRDefault="00A43F60" w:rsidP="00A43F60">
            <w:pPr>
              <w:rPr>
                <w:sz w:val="24"/>
                <w:szCs w:val="24"/>
                <w:lang w:eastAsia="uk-UA"/>
              </w:rPr>
            </w:pPr>
            <w:r>
              <w:rPr>
                <w:sz w:val="24"/>
                <w:szCs w:val="24"/>
                <w:lang w:eastAsia="uk-UA"/>
              </w:rPr>
              <w:t>субота                               8-00 до 14-00</w:t>
            </w:r>
          </w:p>
          <w:p w:rsidR="00A43F60" w:rsidRDefault="00A43F60" w:rsidP="00A43F60">
            <w:pPr>
              <w:rPr>
                <w:sz w:val="24"/>
                <w:szCs w:val="24"/>
                <w:lang w:eastAsia="uk-UA"/>
              </w:rPr>
            </w:pPr>
            <w:r>
              <w:rPr>
                <w:sz w:val="24"/>
                <w:szCs w:val="24"/>
                <w:lang w:eastAsia="uk-UA"/>
              </w:rPr>
              <w:t>без перерви</w:t>
            </w:r>
          </w:p>
          <w:p w:rsidR="00A43F60" w:rsidRPr="00DD1745" w:rsidRDefault="00A43F60" w:rsidP="00A43F60">
            <w:pPr>
              <w:rPr>
                <w:sz w:val="24"/>
                <w:szCs w:val="24"/>
                <w:lang w:eastAsia="uk-UA"/>
              </w:rPr>
            </w:pPr>
            <w:r>
              <w:rPr>
                <w:sz w:val="24"/>
                <w:szCs w:val="24"/>
                <w:lang w:eastAsia="uk-UA"/>
              </w:rPr>
              <w:t>неділя вихідний</w:t>
            </w:r>
          </w:p>
        </w:tc>
      </w:tr>
      <w:tr w:rsidR="00A43F60" w:rsidRPr="00F94EC9" w:rsidTr="00A43F60">
        <w:tc>
          <w:tcPr>
            <w:tcW w:w="210" w:type="pct"/>
            <w:tcBorders>
              <w:top w:val="outset" w:sz="6" w:space="0" w:color="000000"/>
              <w:left w:val="outset" w:sz="6" w:space="0" w:color="000000"/>
              <w:bottom w:val="outset" w:sz="6" w:space="0" w:color="000000"/>
              <w:right w:val="outset" w:sz="6" w:space="0" w:color="000000"/>
            </w:tcBorders>
            <w:hideMark/>
          </w:tcPr>
          <w:p w:rsidR="00A43F60" w:rsidRPr="00F94EC9" w:rsidRDefault="00A43F60" w:rsidP="00A43F60">
            <w:pPr>
              <w:jc w:val="center"/>
              <w:rPr>
                <w:sz w:val="24"/>
                <w:szCs w:val="24"/>
                <w:lang w:eastAsia="uk-UA"/>
              </w:rPr>
            </w:pPr>
            <w:r w:rsidRPr="00F94EC9">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A43F60" w:rsidRPr="00F94EC9" w:rsidRDefault="00A43F60" w:rsidP="00A43F60">
            <w:pPr>
              <w:rPr>
                <w:sz w:val="24"/>
                <w:szCs w:val="24"/>
                <w:lang w:eastAsia="uk-UA"/>
              </w:rPr>
            </w:pPr>
            <w:r w:rsidRPr="00F94EC9">
              <w:rPr>
                <w:sz w:val="24"/>
                <w:szCs w:val="24"/>
                <w:lang w:eastAsia="uk-UA"/>
              </w:rPr>
              <w:t>Телефон</w:t>
            </w:r>
            <w:r>
              <w:rPr>
                <w:sz w:val="24"/>
                <w:szCs w:val="24"/>
                <w:lang w:eastAsia="uk-UA"/>
              </w:rPr>
              <w:t xml:space="preserve"> </w:t>
            </w:r>
            <w:r w:rsidRPr="00F94EC9">
              <w:rPr>
                <w:sz w:val="24"/>
                <w:szCs w:val="24"/>
                <w:lang w:eastAsia="uk-UA"/>
              </w:rPr>
              <w:t>/</w:t>
            </w:r>
            <w:r>
              <w:rPr>
                <w:sz w:val="24"/>
                <w:szCs w:val="24"/>
                <w:lang w:eastAsia="uk-UA"/>
              </w:rPr>
              <w:t xml:space="preserve"> </w:t>
            </w:r>
            <w:r w:rsidRPr="00F94EC9">
              <w:rPr>
                <w:sz w:val="24"/>
                <w:szCs w:val="24"/>
                <w:lang w:eastAsia="uk-UA"/>
              </w:rPr>
              <w:t>факс, електронн</w:t>
            </w:r>
            <w:r>
              <w:rPr>
                <w:sz w:val="24"/>
                <w:szCs w:val="24"/>
                <w:lang w:eastAsia="uk-UA"/>
              </w:rPr>
              <w:t xml:space="preserve">а </w:t>
            </w:r>
            <w:r w:rsidRPr="00F94EC9">
              <w:rPr>
                <w:sz w:val="24"/>
                <w:szCs w:val="24"/>
                <w:lang w:eastAsia="uk-UA"/>
              </w:rPr>
              <w:t xml:space="preserve"> адреса</w:t>
            </w:r>
            <w:r>
              <w:rPr>
                <w:sz w:val="24"/>
                <w:szCs w:val="24"/>
                <w:lang w:eastAsia="uk-UA"/>
              </w:rPr>
              <w:t>, офіційний</w:t>
            </w:r>
            <w:r w:rsidRPr="00F94EC9">
              <w:rPr>
                <w:sz w:val="24"/>
                <w:szCs w:val="24"/>
                <w:lang w:eastAsia="uk-UA"/>
              </w:rPr>
              <w:t xml:space="preserve"> веб-сайт </w:t>
            </w:r>
          </w:p>
        </w:tc>
        <w:tc>
          <w:tcPr>
            <w:tcW w:w="3215" w:type="pct"/>
            <w:tcBorders>
              <w:top w:val="outset" w:sz="6" w:space="0" w:color="000000"/>
              <w:left w:val="outset" w:sz="6" w:space="0" w:color="000000"/>
              <w:bottom w:val="outset" w:sz="6" w:space="0" w:color="000000"/>
              <w:right w:val="outset" w:sz="6" w:space="0" w:color="000000"/>
            </w:tcBorders>
          </w:tcPr>
          <w:p w:rsidR="00A43F60" w:rsidRDefault="00A43F60" w:rsidP="00A43F60">
            <w:pPr>
              <w:rPr>
                <w:sz w:val="24"/>
                <w:szCs w:val="24"/>
                <w:lang w:eastAsia="uk-UA"/>
              </w:rPr>
            </w:pPr>
            <w:r>
              <w:rPr>
                <w:sz w:val="24"/>
                <w:szCs w:val="24"/>
                <w:lang w:eastAsia="uk-UA"/>
              </w:rPr>
              <w:t>(057) 748-45-45</w:t>
            </w:r>
          </w:p>
          <w:p w:rsidR="00A43F60" w:rsidRPr="003F475D" w:rsidRDefault="00A43F60" w:rsidP="00A43F60">
            <w:pPr>
              <w:rPr>
                <w:sz w:val="24"/>
                <w:szCs w:val="24"/>
                <w:lang w:eastAsia="uk-UA"/>
              </w:rPr>
            </w:pPr>
            <w:proofErr w:type="spellStart"/>
            <w:r w:rsidRPr="006B3D82">
              <w:rPr>
                <w:sz w:val="24"/>
                <w:szCs w:val="24"/>
                <w:lang w:val="en-US" w:eastAsia="uk-UA"/>
              </w:rPr>
              <w:t>cnap</w:t>
            </w:r>
            <w:proofErr w:type="spellEnd"/>
            <w:r w:rsidRPr="006B3D82">
              <w:rPr>
                <w:sz w:val="24"/>
                <w:szCs w:val="24"/>
                <w:lang w:eastAsia="uk-UA"/>
              </w:rPr>
              <w:t>.</w:t>
            </w:r>
            <w:proofErr w:type="spellStart"/>
            <w:r w:rsidRPr="006B3D82">
              <w:rPr>
                <w:sz w:val="24"/>
                <w:szCs w:val="24"/>
                <w:lang w:val="en-US" w:eastAsia="uk-UA"/>
              </w:rPr>
              <w:t>merefa</w:t>
            </w:r>
            <w:proofErr w:type="spellEnd"/>
            <w:r w:rsidRPr="006B3D82">
              <w:rPr>
                <w:sz w:val="24"/>
                <w:szCs w:val="24"/>
                <w:lang w:eastAsia="uk-UA"/>
              </w:rPr>
              <w:t>@</w:t>
            </w:r>
            <w:proofErr w:type="spellStart"/>
            <w:r w:rsidRPr="006B3D82">
              <w:rPr>
                <w:sz w:val="24"/>
                <w:szCs w:val="24"/>
                <w:lang w:val="en-US" w:eastAsia="uk-UA"/>
              </w:rPr>
              <w:t>ukr</w:t>
            </w:r>
            <w:proofErr w:type="spellEnd"/>
            <w:r w:rsidRPr="006B3D82">
              <w:rPr>
                <w:sz w:val="24"/>
                <w:szCs w:val="24"/>
                <w:lang w:eastAsia="uk-UA"/>
              </w:rPr>
              <w:t>.</w:t>
            </w:r>
            <w:r w:rsidRPr="006B3D82">
              <w:rPr>
                <w:sz w:val="24"/>
                <w:szCs w:val="24"/>
                <w:lang w:val="en-US" w:eastAsia="uk-UA"/>
              </w:rPr>
              <w:t>net</w:t>
            </w:r>
          </w:p>
        </w:tc>
      </w:tr>
      <w:tr w:rsidR="00F94EC9" w:rsidRPr="00F94EC9" w:rsidTr="00F406AE">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F94EC9" w:rsidRPr="00F94EC9" w:rsidTr="00F406AE">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C74B67" w:rsidP="00C74B67">
            <w:pPr>
              <w:jc w:val="center"/>
              <w:rPr>
                <w:sz w:val="24"/>
                <w:szCs w:val="24"/>
                <w:lang w:eastAsia="uk-UA"/>
              </w:rPr>
            </w:pPr>
            <w:r w:rsidRPr="00F94EC9">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983BF7">
            <w:pPr>
              <w:rPr>
                <w:sz w:val="24"/>
                <w:szCs w:val="24"/>
                <w:lang w:eastAsia="uk-UA"/>
              </w:rPr>
            </w:pPr>
            <w:r w:rsidRPr="00F94EC9">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F03E60" w:rsidRPr="00651E20" w:rsidRDefault="00651E20" w:rsidP="002D3760">
            <w:pPr>
              <w:pStyle w:val="ab"/>
              <w:spacing w:before="0" w:beforeAutospacing="0" w:after="0" w:afterAutospacing="0"/>
              <w:jc w:val="both"/>
            </w:pPr>
            <w:r w:rsidRPr="00651E20">
              <w:rPr>
                <w:lang w:eastAsia="ru-RU"/>
              </w:rPr>
              <w:t>Закон</w:t>
            </w:r>
            <w:r w:rsidRPr="00651E20">
              <w:t xml:space="preserve"> України „</w:t>
            </w:r>
            <w:r w:rsidRPr="00651E20">
              <w:rPr>
                <w:bCs/>
              </w:rPr>
              <w:t>Про державну соціальну допомогу особам, які не мають права на пенсію, та особам з інвалідністю</w:t>
            </w:r>
            <w:r w:rsidRPr="00651E20">
              <w:t>”</w:t>
            </w:r>
            <w:r w:rsidR="002D3760" w:rsidRPr="00651E20">
              <w:t xml:space="preserve"> від 18.05.2004 № 1727-IV</w:t>
            </w:r>
          </w:p>
        </w:tc>
      </w:tr>
      <w:tr w:rsidR="00F94EC9" w:rsidRPr="00F94EC9" w:rsidTr="00F406AE">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C74B67" w:rsidP="00C74B67">
            <w:pPr>
              <w:jc w:val="center"/>
              <w:rPr>
                <w:sz w:val="24"/>
                <w:szCs w:val="24"/>
                <w:lang w:eastAsia="uk-UA"/>
              </w:rPr>
            </w:pPr>
            <w:r w:rsidRPr="00F94EC9">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983BF7">
            <w:pPr>
              <w:rPr>
                <w:sz w:val="24"/>
                <w:szCs w:val="24"/>
                <w:lang w:eastAsia="uk-UA"/>
              </w:rPr>
            </w:pPr>
            <w:r w:rsidRPr="00F94EC9">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9A498B" w:rsidRPr="009E7964" w:rsidRDefault="009E7964" w:rsidP="002D3760">
            <w:pPr>
              <w:pStyle w:val="ab"/>
              <w:spacing w:before="0" w:beforeAutospacing="0" w:after="0" w:afterAutospacing="0"/>
              <w:jc w:val="both"/>
            </w:pPr>
            <w:r w:rsidRPr="009E7964">
              <w:t xml:space="preserve">Постанова Кабінету Міністрів України </w:t>
            </w:r>
            <w:r w:rsidRPr="009E7964">
              <w:rPr>
                <w:bCs/>
              </w:rPr>
              <w:t>від 0</w:t>
            </w:r>
            <w:r w:rsidR="004825C3">
              <w:rPr>
                <w:bCs/>
              </w:rPr>
              <w:t>2.04.2005 № </w:t>
            </w:r>
            <w:r w:rsidRPr="009E7964">
              <w:rPr>
                <w:bCs/>
              </w:rPr>
              <w:t xml:space="preserve">261 </w:t>
            </w:r>
            <w:r w:rsidRPr="009E7964">
              <w:t>„</w:t>
            </w:r>
            <w:r w:rsidRPr="009E7964">
              <w:rPr>
                <w:bCs/>
              </w:rPr>
              <w:t xml:space="preserve">Про затвердження </w:t>
            </w:r>
            <w:r w:rsidRPr="009E7964">
              <w:t>Порядку призначення і виплати державної соціальної допомоги особам, які не мають права на пенсію, та особам з інвалідністю і державної соціальної допомоги на догляд”</w:t>
            </w:r>
            <w:r w:rsidR="004825C3">
              <w:t xml:space="preserve"> (далі – Порядок № 261)</w:t>
            </w:r>
          </w:p>
        </w:tc>
      </w:tr>
      <w:tr w:rsidR="00F94EC9" w:rsidRPr="00F94EC9" w:rsidTr="00F406AE">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C74B67" w:rsidP="00C74B67">
            <w:pPr>
              <w:jc w:val="center"/>
              <w:rPr>
                <w:sz w:val="24"/>
                <w:szCs w:val="24"/>
                <w:lang w:eastAsia="uk-UA"/>
              </w:rPr>
            </w:pPr>
            <w:r w:rsidRPr="00F94EC9">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983BF7">
            <w:pPr>
              <w:rPr>
                <w:sz w:val="24"/>
                <w:szCs w:val="24"/>
                <w:lang w:eastAsia="uk-UA"/>
              </w:rPr>
            </w:pPr>
            <w:r w:rsidRPr="00F94EC9">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A11390" w:rsidRPr="00F94EC9" w:rsidRDefault="002D3760" w:rsidP="00C46828">
            <w:pPr>
              <w:pStyle w:val="ab"/>
              <w:spacing w:before="0" w:beforeAutospacing="0" w:after="0" w:afterAutospacing="0"/>
              <w:jc w:val="both"/>
            </w:pPr>
            <w:r w:rsidRPr="002D3760">
              <w:t>Наказ Міністерства соціальної політики України                   від 21.04.2015 № 441 „Про затвердження форми Заяви про призначення усіх видів соціальної допомоги, компенсацій та пільг”, зареєстрований у Міністерстві юстиції України 28.04.2015 за № 475/26920</w:t>
            </w:r>
          </w:p>
        </w:tc>
      </w:tr>
      <w:tr w:rsidR="00F94EC9" w:rsidRPr="00F94EC9" w:rsidTr="00F406AE">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center"/>
              <w:rPr>
                <w:b/>
                <w:sz w:val="24"/>
                <w:szCs w:val="24"/>
                <w:lang w:eastAsia="uk-UA"/>
              </w:rPr>
            </w:pPr>
            <w:r w:rsidRPr="00F94EC9">
              <w:rPr>
                <w:b/>
                <w:sz w:val="24"/>
                <w:szCs w:val="24"/>
                <w:lang w:eastAsia="uk-UA"/>
              </w:rPr>
              <w:t>Умови отримання адміністративної послуги</w:t>
            </w:r>
          </w:p>
        </w:tc>
      </w:tr>
      <w:tr w:rsidR="002D3760" w:rsidRPr="00F94EC9" w:rsidTr="00022C20">
        <w:tc>
          <w:tcPr>
            <w:tcW w:w="210" w:type="pct"/>
            <w:tcBorders>
              <w:top w:val="outset" w:sz="6" w:space="0" w:color="000000"/>
              <w:left w:val="outset" w:sz="6" w:space="0" w:color="000000"/>
              <w:bottom w:val="outset" w:sz="6" w:space="0" w:color="000000"/>
              <w:right w:val="outset" w:sz="6" w:space="0" w:color="000000"/>
            </w:tcBorders>
            <w:hideMark/>
          </w:tcPr>
          <w:p w:rsidR="002D3760" w:rsidRPr="005125F2" w:rsidRDefault="002D3760" w:rsidP="002D3760">
            <w:pPr>
              <w:jc w:val="center"/>
              <w:rPr>
                <w:sz w:val="24"/>
                <w:szCs w:val="24"/>
                <w:lang w:val="en-US" w:eastAsia="uk-UA"/>
              </w:rPr>
            </w:pPr>
            <w:r>
              <w:rPr>
                <w:sz w:val="24"/>
                <w:szCs w:val="24"/>
                <w:lang w:val="en-US"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rsidR="002D3760" w:rsidRPr="00F94EC9" w:rsidRDefault="002D3760" w:rsidP="002D3760">
            <w:pPr>
              <w:rPr>
                <w:sz w:val="24"/>
                <w:szCs w:val="24"/>
                <w:lang w:eastAsia="uk-UA"/>
              </w:rPr>
            </w:pPr>
            <w:r w:rsidRPr="00F94EC9">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tcPr>
          <w:p w:rsidR="002D3760" w:rsidRDefault="002D3760" w:rsidP="002D3760">
            <w:pPr>
              <w:shd w:val="clear" w:color="auto" w:fill="FFFFFF"/>
              <w:rPr>
                <w:color w:val="000000"/>
                <w:sz w:val="24"/>
                <w:szCs w:val="24"/>
                <w:lang w:eastAsia="uk-UA"/>
              </w:rPr>
            </w:pPr>
            <w:r w:rsidRPr="000D1281">
              <w:rPr>
                <w:color w:val="000000"/>
                <w:sz w:val="24"/>
                <w:szCs w:val="24"/>
                <w:lang w:eastAsia="uk-UA"/>
              </w:rPr>
              <w:t>Державна соці</w:t>
            </w:r>
            <w:r>
              <w:rPr>
                <w:color w:val="000000"/>
                <w:sz w:val="24"/>
                <w:szCs w:val="24"/>
                <w:lang w:eastAsia="uk-UA"/>
              </w:rPr>
              <w:t>альна допомога на догляд (далі -</w:t>
            </w:r>
            <w:r w:rsidRPr="000D1281">
              <w:rPr>
                <w:color w:val="000000"/>
                <w:sz w:val="24"/>
                <w:szCs w:val="24"/>
                <w:lang w:eastAsia="uk-UA"/>
              </w:rPr>
              <w:t xml:space="preserve"> допомога на догляд) призначається:</w:t>
            </w:r>
          </w:p>
          <w:p w:rsidR="002D3760" w:rsidRPr="00983BF7" w:rsidRDefault="002D3760" w:rsidP="002D3760">
            <w:pPr>
              <w:shd w:val="clear" w:color="auto" w:fill="FFFFFF"/>
              <w:rPr>
                <w:i/>
                <w:color w:val="000000"/>
                <w:sz w:val="24"/>
                <w:szCs w:val="24"/>
                <w:lang w:eastAsia="uk-UA"/>
              </w:rPr>
            </w:pPr>
            <w:r w:rsidRPr="00983BF7">
              <w:rPr>
                <w:i/>
                <w:color w:val="000000"/>
                <w:sz w:val="24"/>
                <w:szCs w:val="24"/>
                <w:lang w:eastAsia="uk-UA"/>
              </w:rPr>
              <w:t>органами Пенсійного фонду України:</w:t>
            </w:r>
          </w:p>
          <w:p w:rsidR="002D3760" w:rsidRPr="00983BF7" w:rsidRDefault="002D3760" w:rsidP="002D3760">
            <w:pPr>
              <w:shd w:val="clear" w:color="auto" w:fill="FFFFFF"/>
              <w:rPr>
                <w:strike/>
                <w:sz w:val="24"/>
                <w:szCs w:val="24"/>
                <w:lang w:eastAsia="uk-UA"/>
              </w:rPr>
            </w:pPr>
            <w:bookmarkStart w:id="1" w:name="n56"/>
            <w:bookmarkEnd w:id="1"/>
            <w:r w:rsidRPr="000D1281">
              <w:rPr>
                <w:color w:val="000000"/>
                <w:sz w:val="24"/>
                <w:szCs w:val="24"/>
                <w:lang w:eastAsia="uk-UA"/>
              </w:rPr>
              <w:lastRenderedPageBreak/>
              <w:t>1) особам з інвалідністю внаслідок війни з числа військовослужбовців та інших осіб, яким призначено пенсію по інвалідності відповідн</w:t>
            </w:r>
            <w:r w:rsidRPr="00983BF7">
              <w:rPr>
                <w:color w:val="000000"/>
                <w:sz w:val="24"/>
                <w:szCs w:val="24"/>
                <w:lang w:eastAsia="uk-UA"/>
              </w:rPr>
              <w:t>о до </w:t>
            </w:r>
            <w:r w:rsidRPr="00983BF7">
              <w:rPr>
                <w:sz w:val="24"/>
                <w:szCs w:val="24"/>
                <w:lang w:eastAsia="uk-UA"/>
              </w:rPr>
              <w:t xml:space="preserve">Закону України </w:t>
            </w:r>
            <w:r w:rsidRPr="00983BF7">
              <w:rPr>
                <w:strike/>
                <w:sz w:val="24"/>
                <w:szCs w:val="24"/>
                <w:lang w:eastAsia="uk-UA"/>
              </w:rPr>
              <w:t xml:space="preserve"> </w:t>
            </w:r>
            <w:r w:rsidRPr="00F145C4">
              <w:t>„</w:t>
            </w:r>
            <w:r w:rsidRPr="00F145C4">
              <w:rPr>
                <w:sz w:val="24"/>
                <w:szCs w:val="24"/>
                <w:lang w:eastAsia="uk-UA"/>
              </w:rPr>
              <w:t>Про пенсійне забезпечення військовослужбовців, осіб начальницького і рядового складу органів внутрішніх справ та деяких інших осіб</w:t>
            </w:r>
            <w:r w:rsidRPr="00F145C4">
              <w:t>”</w:t>
            </w:r>
            <w:r w:rsidRPr="00F145C4">
              <w:rPr>
                <w:sz w:val="24"/>
                <w:szCs w:val="24"/>
                <w:lang w:eastAsia="uk-UA"/>
              </w:rPr>
              <w:t>:</w:t>
            </w:r>
          </w:p>
          <w:p w:rsidR="002D3760" w:rsidRPr="000D1281" w:rsidRDefault="002D3760" w:rsidP="002D3760">
            <w:pPr>
              <w:shd w:val="clear" w:color="auto" w:fill="FFFFFF"/>
              <w:rPr>
                <w:color w:val="000000"/>
                <w:sz w:val="24"/>
                <w:szCs w:val="24"/>
                <w:lang w:eastAsia="uk-UA"/>
              </w:rPr>
            </w:pPr>
            <w:bookmarkStart w:id="2" w:name="n57"/>
            <w:bookmarkEnd w:id="2"/>
            <w:r>
              <w:rPr>
                <w:color w:val="000000"/>
                <w:sz w:val="24"/>
                <w:szCs w:val="24"/>
                <w:lang w:eastAsia="uk-UA"/>
              </w:rPr>
              <w:t xml:space="preserve">- </w:t>
            </w:r>
            <w:r w:rsidRPr="000D1281">
              <w:rPr>
                <w:color w:val="000000"/>
                <w:sz w:val="24"/>
                <w:szCs w:val="24"/>
                <w:lang w:eastAsia="uk-UA"/>
              </w:rPr>
              <w:t>I групи;</w:t>
            </w:r>
          </w:p>
          <w:p w:rsidR="002D3760" w:rsidRPr="000D1281" w:rsidRDefault="002D3760" w:rsidP="002D3760">
            <w:pPr>
              <w:shd w:val="clear" w:color="auto" w:fill="FFFFFF"/>
              <w:rPr>
                <w:color w:val="000000"/>
                <w:sz w:val="24"/>
                <w:szCs w:val="24"/>
                <w:lang w:eastAsia="uk-UA"/>
              </w:rPr>
            </w:pPr>
            <w:bookmarkStart w:id="3" w:name="n58"/>
            <w:bookmarkEnd w:id="3"/>
            <w:r>
              <w:rPr>
                <w:color w:val="000000"/>
                <w:sz w:val="24"/>
                <w:szCs w:val="24"/>
                <w:lang w:eastAsia="uk-UA"/>
              </w:rPr>
              <w:t xml:space="preserve">- </w:t>
            </w:r>
            <w:r w:rsidRPr="000D1281">
              <w:rPr>
                <w:color w:val="000000"/>
                <w:sz w:val="24"/>
                <w:szCs w:val="24"/>
                <w:lang w:eastAsia="uk-UA"/>
              </w:rPr>
              <w:t>II і III групи, які є одинокими і за висновком лікарсько-консультативної комісії потребують постійного стороннього догляду;</w:t>
            </w:r>
          </w:p>
          <w:p w:rsidR="002D3760" w:rsidRPr="000D1281" w:rsidRDefault="002D3760" w:rsidP="002D3760">
            <w:pPr>
              <w:shd w:val="clear" w:color="auto" w:fill="FFFFFF"/>
              <w:rPr>
                <w:color w:val="000000"/>
                <w:sz w:val="24"/>
                <w:szCs w:val="24"/>
                <w:lang w:eastAsia="uk-UA"/>
              </w:rPr>
            </w:pPr>
            <w:bookmarkStart w:id="4" w:name="n59"/>
            <w:bookmarkEnd w:id="4"/>
            <w:r w:rsidRPr="000D1281">
              <w:rPr>
                <w:color w:val="000000"/>
                <w:sz w:val="24"/>
                <w:szCs w:val="24"/>
                <w:lang w:eastAsia="uk-UA"/>
              </w:rPr>
              <w:t>2) особам, які належать до осіб з інвалідністю внаслідок війни відповідно до статті 7 </w:t>
            </w:r>
            <w:r>
              <w:rPr>
                <w:sz w:val="24"/>
                <w:szCs w:val="24"/>
                <w:lang w:eastAsia="uk-UA"/>
              </w:rPr>
              <w:t xml:space="preserve">Закону України </w:t>
            </w:r>
            <w:r w:rsidRPr="002D3760">
              <w:rPr>
                <w:sz w:val="24"/>
                <w:szCs w:val="24"/>
              </w:rPr>
              <w:t>„</w:t>
            </w:r>
            <w:r w:rsidRPr="000D1281">
              <w:rPr>
                <w:sz w:val="24"/>
                <w:szCs w:val="24"/>
                <w:lang w:eastAsia="uk-UA"/>
              </w:rPr>
              <w:t>Про статус ветеранів війни, гарантії їх соціального захисту</w:t>
            </w:r>
            <w:r w:rsidRPr="002D3760">
              <w:rPr>
                <w:sz w:val="24"/>
                <w:szCs w:val="24"/>
              </w:rPr>
              <w:t>”</w:t>
            </w:r>
            <w:r w:rsidRPr="002D3760">
              <w:rPr>
                <w:color w:val="000000"/>
                <w:sz w:val="24"/>
                <w:szCs w:val="24"/>
                <w:lang w:eastAsia="uk-UA"/>
              </w:rPr>
              <w:t> </w:t>
            </w:r>
            <w:r w:rsidRPr="000D1281">
              <w:rPr>
                <w:color w:val="000000"/>
                <w:sz w:val="24"/>
                <w:szCs w:val="24"/>
                <w:lang w:eastAsia="uk-UA"/>
              </w:rPr>
              <w:t>та одержують пенсію за віком, по інвалідності або за вислугу років (крім осіб, зазначених у підпункті 1 цього пункту):</w:t>
            </w:r>
          </w:p>
          <w:p w:rsidR="002D3760" w:rsidRPr="000D1281" w:rsidRDefault="002D3760" w:rsidP="002D3760">
            <w:pPr>
              <w:shd w:val="clear" w:color="auto" w:fill="FFFFFF"/>
              <w:rPr>
                <w:color w:val="000000"/>
                <w:sz w:val="24"/>
                <w:szCs w:val="24"/>
                <w:lang w:eastAsia="uk-UA"/>
              </w:rPr>
            </w:pPr>
            <w:bookmarkStart w:id="5" w:name="n60"/>
            <w:bookmarkEnd w:id="5"/>
            <w:r>
              <w:rPr>
                <w:color w:val="000000"/>
                <w:sz w:val="24"/>
                <w:szCs w:val="24"/>
                <w:lang w:eastAsia="uk-UA"/>
              </w:rPr>
              <w:t xml:space="preserve">- </w:t>
            </w:r>
            <w:r w:rsidRPr="000D1281">
              <w:rPr>
                <w:color w:val="000000"/>
                <w:sz w:val="24"/>
                <w:szCs w:val="24"/>
                <w:lang w:eastAsia="uk-UA"/>
              </w:rPr>
              <w:t>I групи;</w:t>
            </w:r>
          </w:p>
          <w:p w:rsidR="002D3760" w:rsidRPr="000D1281" w:rsidRDefault="002D3760" w:rsidP="002D3760">
            <w:pPr>
              <w:shd w:val="clear" w:color="auto" w:fill="FFFFFF"/>
              <w:rPr>
                <w:color w:val="000000"/>
                <w:sz w:val="24"/>
                <w:szCs w:val="24"/>
                <w:lang w:eastAsia="uk-UA"/>
              </w:rPr>
            </w:pPr>
            <w:bookmarkStart w:id="6" w:name="n61"/>
            <w:bookmarkEnd w:id="6"/>
            <w:r>
              <w:rPr>
                <w:color w:val="000000"/>
                <w:sz w:val="24"/>
                <w:szCs w:val="24"/>
                <w:lang w:eastAsia="uk-UA"/>
              </w:rPr>
              <w:t xml:space="preserve">- </w:t>
            </w:r>
            <w:r w:rsidRPr="000D1281">
              <w:rPr>
                <w:color w:val="000000"/>
                <w:sz w:val="24"/>
                <w:szCs w:val="24"/>
                <w:lang w:eastAsia="uk-UA"/>
              </w:rPr>
              <w:t>II і III групи, які є одинокими і за висновком лікарсько-консультативної комісії потребують постійного стороннього догляду;</w:t>
            </w:r>
          </w:p>
          <w:p w:rsidR="002D3760" w:rsidRDefault="002D3760" w:rsidP="002D3760">
            <w:pPr>
              <w:shd w:val="clear" w:color="auto" w:fill="FFFFFF"/>
              <w:rPr>
                <w:color w:val="000000"/>
                <w:sz w:val="24"/>
                <w:szCs w:val="24"/>
                <w:lang w:eastAsia="uk-UA"/>
              </w:rPr>
            </w:pPr>
            <w:bookmarkStart w:id="7" w:name="n62"/>
            <w:bookmarkEnd w:id="7"/>
            <w:r w:rsidRPr="000D1281">
              <w:rPr>
                <w:color w:val="000000"/>
                <w:sz w:val="24"/>
                <w:szCs w:val="24"/>
                <w:lang w:eastAsia="uk-UA"/>
              </w:rPr>
              <w:t>3) особам, яким призначено пенсію за вислугу рокі</w:t>
            </w:r>
            <w:r>
              <w:rPr>
                <w:color w:val="000000"/>
                <w:sz w:val="24"/>
                <w:szCs w:val="24"/>
                <w:lang w:eastAsia="uk-UA"/>
              </w:rPr>
              <w:t xml:space="preserve">в відповідно до Закону України </w:t>
            </w:r>
            <w:r w:rsidRPr="00F145C4">
              <w:t>„</w:t>
            </w:r>
            <w:r w:rsidRPr="00F145C4">
              <w:rPr>
                <w:color w:val="000000"/>
                <w:sz w:val="24"/>
                <w:szCs w:val="24"/>
                <w:lang w:eastAsia="uk-UA"/>
              </w:rPr>
              <w:t>Про пенсійне забезпечення військовослужбовців, осіб начальницького і рядового складу органів внутрішніх справ та деяких інших осіб</w:t>
            </w:r>
            <w:r w:rsidRPr="00F145C4">
              <w:t>”</w:t>
            </w:r>
            <w:r w:rsidRPr="000D1281">
              <w:rPr>
                <w:color w:val="000000"/>
                <w:sz w:val="24"/>
                <w:szCs w:val="24"/>
                <w:lang w:eastAsia="uk-UA"/>
              </w:rPr>
              <w:t xml:space="preserve"> і які є особами з інвалідністю I групи внаслід</w:t>
            </w:r>
            <w:r>
              <w:rPr>
                <w:color w:val="000000"/>
                <w:sz w:val="24"/>
                <w:szCs w:val="24"/>
                <w:lang w:eastAsia="uk-UA"/>
              </w:rPr>
              <w:t xml:space="preserve">ок причин, визначених у пункті </w:t>
            </w:r>
            <w:r w:rsidRPr="002D3760">
              <w:rPr>
                <w:sz w:val="24"/>
                <w:szCs w:val="24"/>
              </w:rPr>
              <w:t>„</w:t>
            </w:r>
            <w:r w:rsidRPr="000D1281">
              <w:rPr>
                <w:color w:val="000000"/>
                <w:sz w:val="24"/>
                <w:szCs w:val="24"/>
                <w:lang w:eastAsia="uk-UA"/>
              </w:rPr>
              <w:t>б</w:t>
            </w:r>
            <w:r w:rsidRPr="002D3760">
              <w:rPr>
                <w:sz w:val="24"/>
                <w:szCs w:val="24"/>
              </w:rPr>
              <w:t>”</w:t>
            </w:r>
            <w:r w:rsidRPr="000D1281">
              <w:rPr>
                <w:color w:val="000000"/>
                <w:sz w:val="24"/>
                <w:szCs w:val="24"/>
                <w:lang w:eastAsia="uk-UA"/>
              </w:rPr>
              <w:t xml:space="preserve"> статті 16 зазначеного Закону, або одинокими пенсіонерами і за висновком лікарсько-консультативної комісії (далі - ЛКК) потребують</w:t>
            </w:r>
            <w:r>
              <w:rPr>
                <w:color w:val="000000"/>
                <w:sz w:val="24"/>
                <w:szCs w:val="24"/>
                <w:lang w:eastAsia="uk-UA"/>
              </w:rPr>
              <w:t xml:space="preserve"> постійного стороннього догляду;</w:t>
            </w:r>
          </w:p>
          <w:p w:rsidR="002D3760" w:rsidRPr="00983BF7" w:rsidRDefault="002D3760" w:rsidP="002D3760">
            <w:pPr>
              <w:pStyle w:val="rvps2"/>
              <w:shd w:val="clear" w:color="auto" w:fill="FFFFFF"/>
              <w:spacing w:before="0" w:beforeAutospacing="0" w:after="0" w:afterAutospacing="0"/>
              <w:jc w:val="both"/>
              <w:rPr>
                <w:i/>
                <w:color w:val="FF0000"/>
                <w:shd w:val="clear" w:color="auto" w:fill="FFFFFF"/>
              </w:rPr>
            </w:pPr>
            <w:r w:rsidRPr="00983BF7">
              <w:rPr>
                <w:i/>
                <w:color w:val="000000"/>
                <w:shd w:val="clear" w:color="auto" w:fill="FFFFFF"/>
              </w:rPr>
              <w:t xml:space="preserve">органами соціального захисту населення: </w:t>
            </w:r>
          </w:p>
          <w:p w:rsidR="002D3760" w:rsidRPr="000D1281" w:rsidRDefault="002D3760" w:rsidP="002D3760">
            <w:pPr>
              <w:shd w:val="clear" w:color="auto" w:fill="FFFFFF"/>
              <w:rPr>
                <w:color w:val="000000"/>
                <w:sz w:val="24"/>
                <w:szCs w:val="24"/>
                <w:lang w:eastAsia="uk-UA"/>
              </w:rPr>
            </w:pPr>
            <w:bookmarkStart w:id="8" w:name="n63"/>
            <w:bookmarkEnd w:id="8"/>
            <w:r w:rsidRPr="000D1281">
              <w:rPr>
                <w:color w:val="000000"/>
                <w:sz w:val="24"/>
                <w:szCs w:val="24"/>
                <w:lang w:eastAsia="uk-UA"/>
              </w:rPr>
              <w:t>4) одиноким малозабезпеченим особам, які за висновком ЛКК потребують постійного стороннього догляду і одержують пенсію за віком або за вислугу років чи по інвалідності (крім осіб з інвалідністю I групи);</w:t>
            </w:r>
          </w:p>
          <w:p w:rsidR="002D3760" w:rsidRPr="007163AD" w:rsidRDefault="002D3760" w:rsidP="002D3760">
            <w:pPr>
              <w:shd w:val="clear" w:color="auto" w:fill="FFFFFF"/>
              <w:rPr>
                <w:color w:val="000000"/>
              </w:rPr>
            </w:pPr>
            <w:bookmarkStart w:id="9" w:name="n64"/>
            <w:bookmarkEnd w:id="9"/>
            <w:r w:rsidRPr="000D1281">
              <w:rPr>
                <w:color w:val="000000"/>
                <w:sz w:val="24"/>
                <w:szCs w:val="24"/>
                <w:lang w:eastAsia="uk-UA"/>
              </w:rPr>
              <w:t>5) малозабезпеченим особам з інвалідністю I групи, які одержують пенсію за віком або за вислугу років чи по інвалідності (крім осіб з інвалідністю, зазначен</w:t>
            </w:r>
            <w:r>
              <w:rPr>
                <w:color w:val="000000"/>
                <w:sz w:val="24"/>
                <w:szCs w:val="24"/>
                <w:lang w:eastAsia="uk-UA"/>
              </w:rPr>
              <w:t>их у пунктах 1-3)</w:t>
            </w:r>
          </w:p>
        </w:tc>
      </w:tr>
      <w:tr w:rsidR="002D3760" w:rsidRPr="00F94EC9" w:rsidTr="00F406AE">
        <w:tc>
          <w:tcPr>
            <w:tcW w:w="210" w:type="pct"/>
            <w:tcBorders>
              <w:top w:val="outset" w:sz="6" w:space="0" w:color="000000"/>
              <w:left w:val="outset" w:sz="6" w:space="0" w:color="000000"/>
              <w:bottom w:val="outset" w:sz="6" w:space="0" w:color="000000"/>
              <w:right w:val="outset" w:sz="6" w:space="0" w:color="000000"/>
            </w:tcBorders>
            <w:hideMark/>
          </w:tcPr>
          <w:p w:rsidR="002D3760" w:rsidRPr="007C481E" w:rsidRDefault="002D3760" w:rsidP="002D3760">
            <w:pPr>
              <w:jc w:val="center"/>
              <w:rPr>
                <w:sz w:val="24"/>
                <w:szCs w:val="24"/>
                <w:lang w:val="ru-RU" w:eastAsia="uk-UA"/>
              </w:rPr>
            </w:pPr>
            <w:r w:rsidRPr="007C481E">
              <w:rPr>
                <w:sz w:val="24"/>
                <w:szCs w:val="24"/>
                <w:lang w:val="ru-RU" w:eastAsia="uk-UA"/>
              </w:rPr>
              <w:lastRenderedPageBreak/>
              <w:t>8</w:t>
            </w:r>
          </w:p>
        </w:tc>
        <w:tc>
          <w:tcPr>
            <w:tcW w:w="1575" w:type="pct"/>
            <w:tcBorders>
              <w:top w:val="outset" w:sz="6" w:space="0" w:color="000000"/>
              <w:left w:val="outset" w:sz="6" w:space="0" w:color="000000"/>
              <w:bottom w:val="outset" w:sz="6" w:space="0" w:color="000000"/>
              <w:right w:val="outset" w:sz="6" w:space="0" w:color="000000"/>
            </w:tcBorders>
            <w:hideMark/>
          </w:tcPr>
          <w:p w:rsidR="002D3760" w:rsidRPr="00F94EC9" w:rsidRDefault="002D3760" w:rsidP="002D3760">
            <w:pPr>
              <w:rPr>
                <w:sz w:val="24"/>
                <w:szCs w:val="24"/>
                <w:lang w:eastAsia="uk-UA"/>
              </w:rPr>
            </w:pPr>
            <w:r w:rsidRPr="001D2AE7">
              <w:rPr>
                <w:sz w:val="24"/>
                <w:szCs w:val="24"/>
                <w:lang w:eastAsia="ru-RU"/>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rsidR="002D3760" w:rsidRPr="001219C2" w:rsidRDefault="002D3760" w:rsidP="002D3760">
            <w:pPr>
              <w:pStyle w:val="a3"/>
              <w:shd w:val="clear" w:color="auto" w:fill="FFFFFF"/>
              <w:ind w:left="23"/>
              <w:rPr>
                <w:color w:val="000000"/>
                <w:sz w:val="24"/>
                <w:szCs w:val="24"/>
                <w:lang w:eastAsia="uk-UA"/>
              </w:rPr>
            </w:pPr>
            <w:bookmarkStart w:id="10" w:name="n506"/>
            <w:bookmarkEnd w:id="10"/>
            <w:r>
              <w:rPr>
                <w:color w:val="000000"/>
                <w:sz w:val="24"/>
                <w:szCs w:val="24"/>
                <w:lang w:eastAsia="uk-UA"/>
              </w:rPr>
              <w:t>Д</w:t>
            </w:r>
            <w:r w:rsidRPr="009718FC">
              <w:rPr>
                <w:color w:val="000000"/>
                <w:sz w:val="24"/>
                <w:szCs w:val="24"/>
                <w:lang w:eastAsia="uk-UA"/>
              </w:rPr>
              <w:t xml:space="preserve">о </w:t>
            </w:r>
            <w:r w:rsidRPr="00983BF7">
              <w:rPr>
                <w:i/>
                <w:color w:val="000000"/>
                <w:sz w:val="24"/>
                <w:szCs w:val="24"/>
                <w:lang w:eastAsia="uk-UA"/>
              </w:rPr>
              <w:t>органу Пенсійного фонду України</w:t>
            </w:r>
            <w:r>
              <w:rPr>
                <w:color w:val="000000"/>
                <w:sz w:val="24"/>
                <w:szCs w:val="24"/>
                <w:lang w:eastAsia="uk-UA"/>
              </w:rPr>
              <w:t xml:space="preserve"> </w:t>
            </w:r>
            <w:r w:rsidRPr="009718FC">
              <w:rPr>
                <w:color w:val="000000"/>
                <w:sz w:val="24"/>
                <w:szCs w:val="24"/>
                <w:shd w:val="clear" w:color="auto" w:fill="FFFFFF"/>
              </w:rPr>
              <w:t>подаються</w:t>
            </w:r>
            <w:r w:rsidRPr="009718FC">
              <w:rPr>
                <w:color w:val="000000"/>
                <w:sz w:val="24"/>
                <w:szCs w:val="24"/>
                <w:lang w:eastAsia="uk-UA"/>
              </w:rPr>
              <w:t xml:space="preserve"> </w:t>
            </w:r>
            <w:r w:rsidRPr="001219C2">
              <w:rPr>
                <w:color w:val="000000"/>
                <w:sz w:val="24"/>
                <w:szCs w:val="24"/>
                <w:lang w:eastAsia="uk-UA"/>
              </w:rPr>
              <w:t>документи:</w:t>
            </w:r>
          </w:p>
          <w:p w:rsidR="002D3760" w:rsidRPr="00983BF7" w:rsidRDefault="002D3760" w:rsidP="002D3760">
            <w:pPr>
              <w:shd w:val="clear" w:color="auto" w:fill="FFFFFF"/>
              <w:ind w:left="23"/>
              <w:rPr>
                <w:color w:val="000000"/>
                <w:sz w:val="24"/>
                <w:szCs w:val="24"/>
                <w:lang w:eastAsia="uk-UA"/>
              </w:rPr>
            </w:pPr>
            <w:r>
              <w:rPr>
                <w:color w:val="000000"/>
                <w:sz w:val="24"/>
                <w:szCs w:val="24"/>
              </w:rPr>
              <w:t>з</w:t>
            </w:r>
            <w:r w:rsidRPr="002D3760">
              <w:rPr>
                <w:color w:val="000000"/>
                <w:sz w:val="24"/>
                <w:szCs w:val="24"/>
              </w:rPr>
              <w:t>аява про призначення усіх видів соціальної допомоги, компенсацій та пільг, затверджена наказом Міністерства соціальної політики України від 21.04.2015 № 441</w:t>
            </w:r>
            <w:r w:rsidRPr="00983BF7">
              <w:rPr>
                <w:sz w:val="24"/>
                <w:szCs w:val="24"/>
                <w:lang w:eastAsia="ru-RU"/>
              </w:rPr>
              <w:t>;</w:t>
            </w:r>
          </w:p>
          <w:p w:rsidR="002D3760" w:rsidRDefault="002D3760" w:rsidP="002D3760">
            <w:pPr>
              <w:pStyle w:val="a3"/>
              <w:shd w:val="clear" w:color="auto" w:fill="FFFFFF"/>
              <w:ind w:left="23"/>
              <w:rPr>
                <w:color w:val="000000"/>
                <w:sz w:val="24"/>
                <w:szCs w:val="24"/>
                <w:lang w:eastAsia="uk-UA"/>
              </w:rPr>
            </w:pPr>
            <w:r w:rsidRPr="009718FC">
              <w:rPr>
                <w:color w:val="000000"/>
                <w:sz w:val="24"/>
                <w:szCs w:val="24"/>
              </w:rPr>
              <w:t>декларація про доходи та майно (заповнюється на підставі довідок про доходи кожного члена сім’ї) за останні шість календарних місяців або два квартали, що передують місяцю звернення за призначенням допомоги, за формою, затвердженою наказом</w:t>
            </w:r>
            <w:r w:rsidRPr="001219C2">
              <w:rPr>
                <w:color w:val="000000"/>
              </w:rPr>
              <w:t xml:space="preserve"> </w:t>
            </w:r>
            <w:r w:rsidRPr="001219C2">
              <w:rPr>
                <w:color w:val="000000"/>
                <w:sz w:val="24"/>
                <w:szCs w:val="24"/>
              </w:rPr>
              <w:t xml:space="preserve">Міністерства праці та соціальної політики України від </w:t>
            </w:r>
            <w:r w:rsidRPr="001219C2">
              <w:rPr>
                <w:color w:val="000000"/>
                <w:sz w:val="24"/>
                <w:szCs w:val="24"/>
                <w:lang w:val="ru-RU"/>
              </w:rPr>
              <w:t>22.07.2003  №  204</w:t>
            </w:r>
            <w:r w:rsidRPr="009718FC">
              <w:rPr>
                <w:color w:val="000000"/>
                <w:sz w:val="24"/>
                <w:szCs w:val="24"/>
              </w:rPr>
              <w:t xml:space="preserve"> (у разі потреби);</w:t>
            </w:r>
          </w:p>
          <w:p w:rsidR="002D3760" w:rsidRDefault="002D3760" w:rsidP="002D3760">
            <w:pPr>
              <w:pStyle w:val="a3"/>
              <w:shd w:val="clear" w:color="auto" w:fill="FFFFFF"/>
              <w:ind w:left="23"/>
              <w:rPr>
                <w:color w:val="000000"/>
                <w:sz w:val="24"/>
                <w:szCs w:val="24"/>
                <w:lang w:eastAsia="uk-UA"/>
              </w:rPr>
            </w:pPr>
            <w:r w:rsidRPr="009718FC">
              <w:rPr>
                <w:color w:val="000000"/>
                <w:sz w:val="24"/>
                <w:szCs w:val="24"/>
              </w:rPr>
              <w:t>копія рішення суду про визнання особи недієздатною (для недієздатної особи);</w:t>
            </w:r>
          </w:p>
          <w:p w:rsidR="002D3760" w:rsidRDefault="002D3760" w:rsidP="002D3760">
            <w:pPr>
              <w:pStyle w:val="a3"/>
              <w:shd w:val="clear" w:color="auto" w:fill="FFFFFF"/>
              <w:ind w:left="23"/>
              <w:rPr>
                <w:color w:val="000000"/>
                <w:sz w:val="24"/>
                <w:szCs w:val="24"/>
                <w:lang w:eastAsia="uk-UA"/>
              </w:rPr>
            </w:pPr>
            <w:r w:rsidRPr="009718FC">
              <w:rPr>
                <w:color w:val="000000"/>
                <w:sz w:val="24"/>
                <w:szCs w:val="24"/>
              </w:rPr>
              <w:lastRenderedPageBreak/>
              <w:t>копія рішення про призначення опікуна (для недієздатної особи, якій призначено опікуна);</w:t>
            </w:r>
          </w:p>
          <w:p w:rsidR="002D3760" w:rsidRPr="00946CCA" w:rsidRDefault="002D3760" w:rsidP="002D3760">
            <w:pPr>
              <w:pStyle w:val="a3"/>
              <w:shd w:val="clear" w:color="auto" w:fill="FFFFFF"/>
              <w:ind w:left="23"/>
              <w:rPr>
                <w:color w:val="000000"/>
                <w:sz w:val="24"/>
                <w:szCs w:val="24"/>
                <w:lang w:eastAsia="uk-UA"/>
              </w:rPr>
            </w:pPr>
            <w:r w:rsidRPr="009718FC">
              <w:rPr>
                <w:color w:val="000000"/>
                <w:sz w:val="24"/>
                <w:szCs w:val="24"/>
                <w:shd w:val="clear" w:color="auto" w:fill="FFFFFF"/>
              </w:rPr>
              <w:t>висновок ЛКК (для осіб, які потребують постійного стороннього догляду)</w:t>
            </w:r>
            <w:r>
              <w:rPr>
                <w:color w:val="000000"/>
                <w:sz w:val="24"/>
                <w:szCs w:val="24"/>
                <w:shd w:val="clear" w:color="auto" w:fill="FFFFFF"/>
              </w:rPr>
              <w:t>;</w:t>
            </w:r>
          </w:p>
          <w:p w:rsidR="002D3760" w:rsidRPr="001219C2" w:rsidRDefault="002D3760" w:rsidP="002D3760">
            <w:pPr>
              <w:pStyle w:val="a3"/>
              <w:shd w:val="clear" w:color="auto" w:fill="FFFFFF"/>
              <w:ind w:left="23"/>
              <w:rPr>
                <w:color w:val="000000"/>
                <w:sz w:val="24"/>
                <w:szCs w:val="24"/>
                <w:lang w:eastAsia="uk-UA"/>
              </w:rPr>
            </w:pPr>
            <w:r w:rsidRPr="00E828FD">
              <w:rPr>
                <w:color w:val="000000"/>
                <w:sz w:val="24"/>
                <w:szCs w:val="24"/>
                <w:lang w:eastAsia="uk-UA"/>
              </w:rPr>
              <w:t>документи, що підтверджують участь у бойових діях у період Великої Вітчизняної війни 1941-1945 років та</w:t>
            </w:r>
            <w:r>
              <w:rPr>
                <w:color w:val="000000"/>
                <w:sz w:val="24"/>
                <w:szCs w:val="24"/>
                <w:lang w:eastAsia="uk-UA"/>
              </w:rPr>
              <w:t xml:space="preserve"> </w:t>
            </w:r>
            <w:r w:rsidRPr="00E828FD">
              <w:rPr>
                <w:color w:val="000000"/>
                <w:sz w:val="24"/>
                <w:szCs w:val="24"/>
                <w:lang w:eastAsia="uk-UA"/>
              </w:rPr>
              <w:t>/</w:t>
            </w:r>
            <w:r>
              <w:rPr>
                <w:color w:val="000000"/>
                <w:sz w:val="24"/>
                <w:szCs w:val="24"/>
                <w:lang w:eastAsia="uk-UA"/>
              </w:rPr>
              <w:t xml:space="preserve"> </w:t>
            </w:r>
            <w:r w:rsidRPr="00E828FD">
              <w:rPr>
                <w:color w:val="000000"/>
                <w:sz w:val="24"/>
                <w:szCs w:val="24"/>
                <w:lang w:eastAsia="uk-UA"/>
              </w:rPr>
              <w:t>або війни 1945 року з імперіалістичною Японією</w:t>
            </w:r>
            <w:r>
              <w:rPr>
                <w:color w:val="000000"/>
                <w:sz w:val="24"/>
                <w:szCs w:val="24"/>
                <w:shd w:val="clear" w:color="auto" w:fill="FFFFFF"/>
              </w:rPr>
              <w:t xml:space="preserve"> для </w:t>
            </w:r>
            <w:r w:rsidRPr="001219C2">
              <w:rPr>
                <w:color w:val="000000"/>
                <w:sz w:val="24"/>
                <w:szCs w:val="24"/>
                <w:shd w:val="clear" w:color="auto" w:fill="FFFFFF"/>
              </w:rPr>
              <w:t>о</w:t>
            </w:r>
            <w:r>
              <w:rPr>
                <w:color w:val="000000"/>
                <w:sz w:val="24"/>
                <w:szCs w:val="24"/>
                <w:lang w:eastAsia="uk-UA"/>
              </w:rPr>
              <w:t>сіб</w:t>
            </w:r>
            <w:r w:rsidRPr="001219C2">
              <w:rPr>
                <w:color w:val="000000"/>
                <w:sz w:val="24"/>
                <w:szCs w:val="24"/>
                <w:lang w:eastAsia="uk-UA"/>
              </w:rPr>
              <w:t>, які належать до осіб з інвалідністю внаслідок війни відповідно до статті 7 </w:t>
            </w:r>
            <w:r w:rsidRPr="001219C2">
              <w:rPr>
                <w:sz w:val="24"/>
                <w:szCs w:val="24"/>
                <w:lang w:eastAsia="uk-UA"/>
              </w:rPr>
              <w:t xml:space="preserve">Закону України </w:t>
            </w:r>
            <w:r w:rsidRPr="002D3760">
              <w:rPr>
                <w:sz w:val="24"/>
                <w:szCs w:val="24"/>
              </w:rPr>
              <w:t>„</w:t>
            </w:r>
            <w:r w:rsidRPr="001219C2">
              <w:rPr>
                <w:sz w:val="24"/>
                <w:szCs w:val="24"/>
                <w:lang w:eastAsia="uk-UA"/>
              </w:rPr>
              <w:t>Про статус ветеранів війни, гарантії їх соціального захисту</w:t>
            </w:r>
            <w:r w:rsidRPr="002D3760">
              <w:rPr>
                <w:sz w:val="24"/>
                <w:szCs w:val="24"/>
              </w:rPr>
              <w:t>”</w:t>
            </w:r>
            <w:r w:rsidRPr="001219C2">
              <w:rPr>
                <w:color w:val="000000"/>
                <w:sz w:val="24"/>
                <w:szCs w:val="24"/>
                <w:lang w:eastAsia="uk-UA"/>
              </w:rPr>
              <w:t> та одержують пенсію за віком, по інвалідності або за вислугу років: I групи</w:t>
            </w:r>
            <w:r>
              <w:rPr>
                <w:color w:val="000000"/>
                <w:sz w:val="24"/>
                <w:szCs w:val="24"/>
                <w:lang w:eastAsia="uk-UA"/>
              </w:rPr>
              <w:t>,</w:t>
            </w:r>
            <w:r w:rsidRPr="001219C2">
              <w:rPr>
                <w:color w:val="000000"/>
                <w:sz w:val="24"/>
                <w:szCs w:val="24"/>
                <w:lang w:eastAsia="uk-UA"/>
              </w:rPr>
              <w:t xml:space="preserve"> II і III групи, які є одинокими і за висновком лікарсько-консультативної комісії потребують постійного стороннього догляду, які брали безпосередню участь у бойових діях у період Великої Вітчизняної війни </w:t>
            </w:r>
            <w:r>
              <w:rPr>
                <w:color w:val="000000"/>
                <w:sz w:val="24"/>
                <w:szCs w:val="24"/>
                <w:lang w:eastAsia="uk-UA"/>
              </w:rPr>
              <w:t xml:space="preserve">        </w:t>
            </w:r>
            <w:r w:rsidRPr="001219C2">
              <w:rPr>
                <w:color w:val="000000"/>
                <w:sz w:val="24"/>
                <w:szCs w:val="24"/>
                <w:lang w:eastAsia="uk-UA"/>
              </w:rPr>
              <w:t>1941-1945 років та війни 1945 року з імперіалістичною Японією.</w:t>
            </w:r>
          </w:p>
          <w:p w:rsidR="002D3760" w:rsidRDefault="002D3760" w:rsidP="002D3760">
            <w:pPr>
              <w:pStyle w:val="a3"/>
              <w:shd w:val="clear" w:color="auto" w:fill="FFFFFF"/>
              <w:ind w:left="23"/>
              <w:rPr>
                <w:color w:val="000000"/>
                <w:sz w:val="24"/>
                <w:szCs w:val="24"/>
                <w:lang w:eastAsia="uk-UA"/>
              </w:rPr>
            </w:pPr>
            <w:r w:rsidRPr="00C948C8">
              <w:rPr>
                <w:color w:val="000000"/>
                <w:sz w:val="24"/>
                <w:szCs w:val="24"/>
                <w:lang w:eastAsia="uk-UA"/>
              </w:rPr>
              <w:t xml:space="preserve">До </w:t>
            </w:r>
            <w:r w:rsidRPr="00A0215C">
              <w:rPr>
                <w:i/>
                <w:color w:val="000000"/>
                <w:sz w:val="24"/>
                <w:szCs w:val="24"/>
                <w:lang w:eastAsia="uk-UA"/>
              </w:rPr>
              <w:t>органу</w:t>
            </w:r>
            <w:r w:rsidRPr="00A0215C">
              <w:rPr>
                <w:i/>
                <w:color w:val="000000"/>
                <w:sz w:val="24"/>
                <w:szCs w:val="24"/>
                <w:shd w:val="clear" w:color="auto" w:fill="FFFFFF"/>
              </w:rPr>
              <w:t xml:space="preserve"> соціального захисту населення</w:t>
            </w:r>
            <w:r>
              <w:rPr>
                <w:color w:val="000000"/>
                <w:sz w:val="24"/>
                <w:szCs w:val="24"/>
                <w:shd w:val="clear" w:color="auto" w:fill="FFFFFF"/>
              </w:rPr>
              <w:t xml:space="preserve"> </w:t>
            </w:r>
            <w:r w:rsidRPr="00C948C8">
              <w:rPr>
                <w:color w:val="000000"/>
                <w:sz w:val="24"/>
                <w:szCs w:val="24"/>
                <w:shd w:val="clear" w:color="auto" w:fill="FFFFFF"/>
              </w:rPr>
              <w:t>подаються</w:t>
            </w:r>
            <w:r w:rsidRPr="00C948C8">
              <w:rPr>
                <w:color w:val="000000"/>
                <w:sz w:val="24"/>
                <w:szCs w:val="24"/>
                <w:lang w:eastAsia="uk-UA"/>
              </w:rPr>
              <w:t xml:space="preserve"> </w:t>
            </w:r>
            <w:r w:rsidRPr="00FE5097">
              <w:rPr>
                <w:color w:val="000000"/>
                <w:sz w:val="24"/>
                <w:szCs w:val="24"/>
                <w:lang w:eastAsia="uk-UA"/>
              </w:rPr>
              <w:t>документи:</w:t>
            </w:r>
          </w:p>
          <w:p w:rsidR="002D3760" w:rsidRDefault="002D3760" w:rsidP="002D3760">
            <w:pPr>
              <w:pStyle w:val="rvps2"/>
              <w:shd w:val="clear" w:color="auto" w:fill="FFFFFF"/>
              <w:spacing w:before="0" w:beforeAutospacing="0" w:after="0" w:afterAutospacing="0"/>
              <w:ind w:left="23"/>
              <w:jc w:val="both"/>
              <w:rPr>
                <w:color w:val="000000"/>
              </w:rPr>
            </w:pPr>
            <w:r w:rsidRPr="002D3760">
              <w:rPr>
                <w:color w:val="000000"/>
              </w:rPr>
              <w:t xml:space="preserve">заява про призначення усіх видів соціальної допомоги, компенсацій та пільг, затверджена наказом Міністерства соціальної політики України від 21.04.2015 № 441 </w:t>
            </w:r>
            <w:r w:rsidRPr="003D4352">
              <w:rPr>
                <w:lang w:eastAsia="ru-RU"/>
              </w:rPr>
              <w:t xml:space="preserve">(при  пред’явленні паспорта </w:t>
            </w:r>
            <w:r>
              <w:rPr>
                <w:color w:val="000000"/>
              </w:rPr>
              <w:t>громадянина України;</w:t>
            </w:r>
            <w:r w:rsidRPr="003D4352">
              <w:rPr>
                <w:color w:val="000000"/>
              </w:rPr>
              <w:t xml:space="preserve"> трудової книжки та довідки про присвоєння реєстраційного номера облікової картки платника податків</w:t>
            </w:r>
            <w:r>
              <w:rPr>
                <w:color w:val="000000"/>
              </w:rPr>
              <w:t>,</w:t>
            </w:r>
            <w:r w:rsidRPr="003D4352">
              <w:rPr>
                <w:color w:val="000000"/>
              </w:rPr>
              <w:t xml:space="preserve">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rsidR="002D3760" w:rsidRDefault="002D3760" w:rsidP="002D3760">
            <w:pPr>
              <w:pStyle w:val="rvps2"/>
              <w:shd w:val="clear" w:color="auto" w:fill="FFFFFF"/>
              <w:spacing w:before="0" w:beforeAutospacing="0" w:after="0" w:afterAutospacing="0"/>
              <w:ind w:left="23"/>
              <w:jc w:val="both"/>
              <w:rPr>
                <w:color w:val="000000"/>
              </w:rPr>
            </w:pPr>
            <w:r w:rsidRPr="00D4141E">
              <w:rPr>
                <w:color w:val="000000"/>
              </w:rPr>
              <w:t>декларація про доходи та майно (заповнюється на підставі довідок про доходи кожного члена сім’ї) за останні шість календарних місяців або два квартали, що передують місяцю звернення за призначенням допомоги, за формою, зат</w:t>
            </w:r>
            <w:r>
              <w:rPr>
                <w:color w:val="000000"/>
              </w:rPr>
              <w:t>вердженою наказом</w:t>
            </w:r>
            <w:r w:rsidRPr="00D4141E">
              <w:rPr>
                <w:color w:val="000000"/>
              </w:rPr>
              <w:t xml:space="preserve"> </w:t>
            </w:r>
            <w:r w:rsidRPr="001219C2">
              <w:rPr>
                <w:color w:val="000000"/>
              </w:rPr>
              <w:t xml:space="preserve">Міністерства праці та соціальної політики України від </w:t>
            </w:r>
            <w:r w:rsidRPr="001219C2">
              <w:rPr>
                <w:color w:val="000000"/>
                <w:lang w:val="ru-RU"/>
              </w:rPr>
              <w:t>22.07.2003  №  204</w:t>
            </w:r>
            <w:r w:rsidRPr="009718FC">
              <w:rPr>
                <w:color w:val="000000"/>
              </w:rPr>
              <w:t xml:space="preserve"> </w:t>
            </w:r>
            <w:r w:rsidRPr="00D4141E">
              <w:rPr>
                <w:color w:val="000000"/>
              </w:rPr>
              <w:t>(у разі потреби);</w:t>
            </w:r>
          </w:p>
          <w:p w:rsidR="002D3760" w:rsidRDefault="002D3760" w:rsidP="002D3760">
            <w:pPr>
              <w:pStyle w:val="rvps2"/>
              <w:shd w:val="clear" w:color="auto" w:fill="FFFFFF"/>
              <w:spacing w:before="0" w:beforeAutospacing="0" w:after="0" w:afterAutospacing="0"/>
              <w:ind w:left="23"/>
              <w:jc w:val="both"/>
              <w:rPr>
                <w:color w:val="000000"/>
              </w:rPr>
            </w:pPr>
            <w:r w:rsidRPr="00D4141E">
              <w:rPr>
                <w:color w:val="000000"/>
              </w:rPr>
              <w:t>копія рішення суду про визнання особи недієздатною (для недієздатної особи);</w:t>
            </w:r>
          </w:p>
          <w:p w:rsidR="002D3760" w:rsidRDefault="002D3760" w:rsidP="002D3760">
            <w:pPr>
              <w:pStyle w:val="rvps2"/>
              <w:shd w:val="clear" w:color="auto" w:fill="FFFFFF"/>
              <w:spacing w:before="0" w:beforeAutospacing="0" w:after="0" w:afterAutospacing="0"/>
              <w:ind w:left="23"/>
              <w:jc w:val="both"/>
              <w:rPr>
                <w:color w:val="000000"/>
              </w:rPr>
            </w:pPr>
            <w:r w:rsidRPr="00D4141E">
              <w:rPr>
                <w:color w:val="000000"/>
              </w:rPr>
              <w:t>копія рішення про призначення опікуна (для недієздатної особи, якій призначено опікуна);</w:t>
            </w:r>
          </w:p>
          <w:p w:rsidR="002D3760" w:rsidRPr="00D4141E" w:rsidRDefault="002D3760" w:rsidP="002D3760">
            <w:pPr>
              <w:pStyle w:val="rvps2"/>
              <w:shd w:val="clear" w:color="auto" w:fill="FFFFFF"/>
              <w:spacing w:before="0" w:beforeAutospacing="0" w:after="0" w:afterAutospacing="0"/>
              <w:ind w:left="23"/>
              <w:jc w:val="both"/>
              <w:rPr>
                <w:color w:val="000000"/>
              </w:rPr>
            </w:pPr>
            <w:r>
              <w:rPr>
                <w:color w:val="000000"/>
                <w:shd w:val="clear" w:color="auto" w:fill="FFFFFF"/>
              </w:rPr>
              <w:t>висновок ЛКК (для осіб, які потребують постійного стороннього догляду)</w:t>
            </w:r>
            <w:bookmarkStart w:id="11" w:name="n254"/>
            <w:bookmarkStart w:id="12" w:name="n256"/>
            <w:bookmarkStart w:id="13" w:name="n257"/>
            <w:bookmarkEnd w:id="11"/>
            <w:bookmarkEnd w:id="12"/>
            <w:bookmarkEnd w:id="13"/>
          </w:p>
        </w:tc>
      </w:tr>
      <w:tr w:rsidR="002D3760" w:rsidRPr="00F94EC9" w:rsidTr="00F406AE">
        <w:tc>
          <w:tcPr>
            <w:tcW w:w="210" w:type="pct"/>
            <w:tcBorders>
              <w:top w:val="outset" w:sz="6" w:space="0" w:color="000000"/>
              <w:left w:val="outset" w:sz="6" w:space="0" w:color="000000"/>
              <w:bottom w:val="outset" w:sz="6" w:space="0" w:color="000000"/>
              <w:right w:val="outset" w:sz="6" w:space="0" w:color="000000"/>
            </w:tcBorders>
            <w:hideMark/>
          </w:tcPr>
          <w:p w:rsidR="002D3760" w:rsidRPr="005125F2" w:rsidRDefault="002D3760" w:rsidP="002D3760">
            <w:pPr>
              <w:jc w:val="center"/>
              <w:rPr>
                <w:sz w:val="24"/>
                <w:szCs w:val="24"/>
                <w:lang w:val="en-US" w:eastAsia="uk-UA"/>
              </w:rPr>
            </w:pPr>
            <w:r>
              <w:rPr>
                <w:sz w:val="24"/>
                <w:szCs w:val="24"/>
                <w:lang w:val="en-US"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rsidR="002D3760" w:rsidRPr="002B6C94" w:rsidRDefault="002D3760" w:rsidP="002D3760">
            <w:pPr>
              <w:rPr>
                <w:sz w:val="24"/>
                <w:szCs w:val="24"/>
                <w:lang w:eastAsia="uk-UA"/>
              </w:rPr>
            </w:pPr>
            <w:r w:rsidRPr="002B6C94">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hideMark/>
          </w:tcPr>
          <w:p w:rsidR="002D3760" w:rsidRDefault="002D3760" w:rsidP="002D3760">
            <w:pPr>
              <w:pStyle w:val="rvps2"/>
              <w:shd w:val="clear" w:color="auto" w:fill="FFFFFF"/>
              <w:spacing w:before="0" w:beforeAutospacing="0" w:after="0" w:afterAutospacing="0"/>
              <w:ind w:left="20"/>
              <w:jc w:val="both"/>
              <w:rPr>
                <w:color w:val="000000"/>
                <w:shd w:val="clear" w:color="auto" w:fill="FFFFFF"/>
              </w:rPr>
            </w:pPr>
            <w:r w:rsidRPr="00ED05DD">
              <w:rPr>
                <w:color w:val="000000"/>
                <w:shd w:val="clear" w:color="auto" w:fill="FFFFFF"/>
                <w:lang w:eastAsia="en-US"/>
              </w:rPr>
              <w:t>Заява про призначення допомоги на догляд подається особою до відповідного органу за місцем проживання.</w:t>
            </w:r>
            <w:r>
              <w:rPr>
                <w:color w:val="000000"/>
                <w:shd w:val="clear" w:color="auto" w:fill="FFFFFF"/>
                <w:lang w:eastAsia="en-US"/>
              </w:rPr>
              <w:t xml:space="preserve"> </w:t>
            </w:r>
            <w:r>
              <w:rPr>
                <w:color w:val="000000"/>
                <w:shd w:val="clear" w:color="auto" w:fill="FFFFFF"/>
              </w:rPr>
              <w:t xml:space="preserve">Заява про призначення допомоги на догляд особі, яку визнано недієздатною, подається опікуном чи піклувальником за місцем їх проживання. </w:t>
            </w:r>
          </w:p>
          <w:p w:rsidR="002D3760" w:rsidRPr="00E627DD" w:rsidRDefault="002D3760" w:rsidP="002D3760">
            <w:pPr>
              <w:pStyle w:val="rvps2"/>
              <w:shd w:val="clear" w:color="auto" w:fill="FFFFFF"/>
              <w:spacing w:before="0" w:beforeAutospacing="0" w:after="0" w:afterAutospacing="0"/>
              <w:ind w:left="20"/>
              <w:jc w:val="both"/>
              <w:rPr>
                <w:color w:val="000000"/>
              </w:rPr>
            </w:pPr>
            <w:r>
              <w:rPr>
                <w:color w:val="000000"/>
              </w:rPr>
              <w:t>Заяву про призначення допомоги на догляд з усіма необхідними документами може бути надіслано поштою</w:t>
            </w:r>
          </w:p>
        </w:tc>
      </w:tr>
      <w:tr w:rsidR="002D3760" w:rsidRPr="00F94EC9" w:rsidTr="00F406AE">
        <w:tc>
          <w:tcPr>
            <w:tcW w:w="210" w:type="pct"/>
            <w:tcBorders>
              <w:top w:val="outset" w:sz="6" w:space="0" w:color="000000"/>
              <w:left w:val="outset" w:sz="6" w:space="0" w:color="000000"/>
              <w:bottom w:val="outset" w:sz="6" w:space="0" w:color="000000"/>
              <w:right w:val="outset" w:sz="6" w:space="0" w:color="000000"/>
            </w:tcBorders>
            <w:hideMark/>
          </w:tcPr>
          <w:p w:rsidR="002D3760" w:rsidRPr="005125F2" w:rsidRDefault="002D3760" w:rsidP="002D3760">
            <w:pPr>
              <w:jc w:val="center"/>
              <w:rPr>
                <w:sz w:val="24"/>
                <w:szCs w:val="24"/>
                <w:lang w:val="en-US" w:eastAsia="uk-UA"/>
              </w:rPr>
            </w:pPr>
            <w:r>
              <w:rPr>
                <w:sz w:val="24"/>
                <w:szCs w:val="24"/>
                <w:lang w:eastAsia="uk-UA"/>
              </w:rPr>
              <w:t>1</w:t>
            </w:r>
            <w:r>
              <w:rPr>
                <w:sz w:val="24"/>
                <w:szCs w:val="24"/>
                <w:lang w:val="en-US" w:eastAsia="uk-UA"/>
              </w:rPr>
              <w:t>0</w:t>
            </w:r>
          </w:p>
        </w:tc>
        <w:tc>
          <w:tcPr>
            <w:tcW w:w="1575" w:type="pct"/>
            <w:tcBorders>
              <w:top w:val="outset" w:sz="6" w:space="0" w:color="000000"/>
              <w:left w:val="outset" w:sz="6" w:space="0" w:color="000000"/>
              <w:bottom w:val="outset" w:sz="6" w:space="0" w:color="000000"/>
              <w:right w:val="outset" w:sz="6" w:space="0" w:color="000000"/>
            </w:tcBorders>
            <w:hideMark/>
          </w:tcPr>
          <w:p w:rsidR="002D3760" w:rsidRPr="001038DC" w:rsidRDefault="002D3760" w:rsidP="002D3760">
            <w:pPr>
              <w:rPr>
                <w:sz w:val="24"/>
                <w:szCs w:val="24"/>
                <w:highlight w:val="yellow"/>
                <w:lang w:eastAsia="uk-UA"/>
              </w:rPr>
            </w:pPr>
            <w:r w:rsidRPr="001038DC">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rsidR="002D3760" w:rsidRDefault="002D3760" w:rsidP="002D3760">
            <w:pPr>
              <w:ind w:firstLine="12"/>
              <w:rPr>
                <w:sz w:val="24"/>
                <w:szCs w:val="24"/>
                <w:lang w:eastAsia="uk-UA"/>
              </w:rPr>
            </w:pPr>
            <w:r w:rsidRPr="0029223E">
              <w:rPr>
                <w:sz w:val="24"/>
                <w:szCs w:val="24"/>
                <w:lang w:eastAsia="uk-UA"/>
              </w:rPr>
              <w:t xml:space="preserve">Адміністративна послуга надається </w:t>
            </w:r>
            <w:r w:rsidRPr="009B55B6">
              <w:rPr>
                <w:sz w:val="24"/>
                <w:szCs w:val="24"/>
                <w:lang w:eastAsia="ru-RU"/>
              </w:rPr>
              <w:t>безоплатно</w:t>
            </w:r>
          </w:p>
          <w:p w:rsidR="002D3760" w:rsidRPr="00F94EC9" w:rsidRDefault="002D3760" w:rsidP="002D3760">
            <w:pPr>
              <w:ind w:firstLine="217"/>
              <w:rPr>
                <w:sz w:val="24"/>
                <w:szCs w:val="24"/>
                <w:lang w:eastAsia="uk-UA"/>
              </w:rPr>
            </w:pPr>
          </w:p>
        </w:tc>
      </w:tr>
      <w:tr w:rsidR="002D3760" w:rsidRPr="00F94EC9" w:rsidTr="00343EA4">
        <w:trPr>
          <w:trHeight w:val="785"/>
        </w:trPr>
        <w:tc>
          <w:tcPr>
            <w:tcW w:w="210" w:type="pct"/>
            <w:tcBorders>
              <w:top w:val="outset" w:sz="6" w:space="0" w:color="000000"/>
              <w:left w:val="outset" w:sz="6" w:space="0" w:color="000000"/>
              <w:bottom w:val="outset" w:sz="6" w:space="0" w:color="000000"/>
              <w:right w:val="outset" w:sz="6" w:space="0" w:color="000000"/>
            </w:tcBorders>
            <w:hideMark/>
          </w:tcPr>
          <w:p w:rsidR="002D3760" w:rsidRPr="005125F2" w:rsidRDefault="002D3760" w:rsidP="002D3760">
            <w:pPr>
              <w:jc w:val="center"/>
              <w:rPr>
                <w:sz w:val="24"/>
                <w:szCs w:val="24"/>
                <w:lang w:val="en-US" w:eastAsia="uk-UA"/>
              </w:rPr>
            </w:pPr>
            <w:r>
              <w:rPr>
                <w:sz w:val="24"/>
                <w:szCs w:val="24"/>
                <w:lang w:eastAsia="uk-UA"/>
              </w:rPr>
              <w:lastRenderedPageBreak/>
              <w:t>1</w:t>
            </w:r>
            <w:r>
              <w:rPr>
                <w:sz w:val="24"/>
                <w:szCs w:val="24"/>
                <w:lang w:val="en-US"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2D3760" w:rsidRPr="001038DC" w:rsidRDefault="002D3760" w:rsidP="002D3760">
            <w:pPr>
              <w:rPr>
                <w:sz w:val="24"/>
                <w:szCs w:val="24"/>
                <w:highlight w:val="yellow"/>
                <w:lang w:eastAsia="uk-UA"/>
              </w:rPr>
            </w:pPr>
            <w:r>
              <w:rPr>
                <w:sz w:val="24"/>
                <w:szCs w:val="24"/>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rsidR="002D3760" w:rsidRPr="00DC4F8F" w:rsidRDefault="002D3760" w:rsidP="002D3760">
            <w:pPr>
              <w:pStyle w:val="rvps2"/>
              <w:shd w:val="clear" w:color="auto" w:fill="FFFFFF"/>
              <w:spacing w:before="0" w:beforeAutospacing="0" w:after="0" w:afterAutospacing="0"/>
              <w:ind w:firstLine="23"/>
              <w:jc w:val="both"/>
              <w:rPr>
                <w:color w:val="000000"/>
              </w:rPr>
            </w:pPr>
            <w:r>
              <w:rPr>
                <w:color w:val="000000"/>
                <w:shd w:val="clear" w:color="auto" w:fill="FFFFFF"/>
              </w:rPr>
              <w:t>Заява про призначення допомоги на догляд розглядається не пізніше ніж протягом 10 днів після її надходження з усіма необхідними документами</w:t>
            </w:r>
          </w:p>
        </w:tc>
      </w:tr>
      <w:tr w:rsidR="002D3760" w:rsidRPr="00F94EC9" w:rsidTr="00F406AE">
        <w:tc>
          <w:tcPr>
            <w:tcW w:w="210" w:type="pct"/>
            <w:tcBorders>
              <w:top w:val="outset" w:sz="6" w:space="0" w:color="000000"/>
              <w:left w:val="outset" w:sz="6" w:space="0" w:color="000000"/>
              <w:bottom w:val="outset" w:sz="6" w:space="0" w:color="000000"/>
              <w:right w:val="outset" w:sz="6" w:space="0" w:color="000000"/>
            </w:tcBorders>
          </w:tcPr>
          <w:p w:rsidR="002D3760" w:rsidRPr="005125F2" w:rsidRDefault="002D3760" w:rsidP="002D3760">
            <w:pPr>
              <w:jc w:val="center"/>
              <w:rPr>
                <w:sz w:val="24"/>
                <w:szCs w:val="24"/>
                <w:lang w:val="en-US" w:eastAsia="uk-UA"/>
              </w:rPr>
            </w:pPr>
            <w:r w:rsidRPr="00F94EC9">
              <w:rPr>
                <w:sz w:val="24"/>
                <w:szCs w:val="24"/>
                <w:lang w:eastAsia="uk-UA"/>
              </w:rPr>
              <w:t>1</w:t>
            </w:r>
            <w:r>
              <w:rPr>
                <w:sz w:val="24"/>
                <w:szCs w:val="24"/>
                <w:lang w:val="en-US" w:eastAsia="uk-UA"/>
              </w:rPr>
              <w:t>2</w:t>
            </w:r>
          </w:p>
        </w:tc>
        <w:tc>
          <w:tcPr>
            <w:tcW w:w="1575" w:type="pct"/>
            <w:tcBorders>
              <w:top w:val="outset" w:sz="6" w:space="0" w:color="000000"/>
              <w:left w:val="outset" w:sz="6" w:space="0" w:color="000000"/>
              <w:bottom w:val="outset" w:sz="6" w:space="0" w:color="000000"/>
              <w:right w:val="outset" w:sz="6" w:space="0" w:color="000000"/>
            </w:tcBorders>
          </w:tcPr>
          <w:p w:rsidR="002D3760" w:rsidRPr="00E87995" w:rsidRDefault="002D3760" w:rsidP="002D3760">
            <w:pPr>
              <w:rPr>
                <w:sz w:val="24"/>
                <w:szCs w:val="24"/>
                <w:highlight w:val="yellow"/>
                <w:lang w:eastAsia="uk-UA"/>
              </w:rPr>
            </w:pPr>
            <w:r w:rsidRPr="00861D01">
              <w:rPr>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rsidR="002D3760" w:rsidRPr="00C127A9" w:rsidRDefault="002D3760" w:rsidP="002D3760">
            <w:pPr>
              <w:pStyle w:val="HTML"/>
              <w:jc w:val="both"/>
              <w:rPr>
                <w:rFonts w:ascii="Times New Roman" w:hAnsi="Times New Roman" w:cs="Times New Roman"/>
                <w:lang w:val="uk-UA"/>
              </w:rPr>
            </w:pPr>
            <w:bookmarkStart w:id="14" w:name="o371"/>
            <w:bookmarkStart w:id="15" w:name="o625"/>
            <w:bookmarkStart w:id="16" w:name="o545"/>
            <w:bookmarkEnd w:id="14"/>
            <w:bookmarkEnd w:id="15"/>
            <w:bookmarkEnd w:id="16"/>
            <w:r>
              <w:rPr>
                <w:rFonts w:ascii="Times New Roman" w:hAnsi="Times New Roman" w:cs="Times New Roman"/>
                <w:lang w:val="uk-UA"/>
              </w:rPr>
              <w:t>П</w:t>
            </w:r>
            <w:r w:rsidRPr="00C127A9">
              <w:rPr>
                <w:rFonts w:ascii="Times New Roman" w:hAnsi="Times New Roman" w:cs="Times New Roman"/>
                <w:lang w:val="uk-UA"/>
              </w:rPr>
              <w:t>одано не усі необхідні документи для призначення допомоги;</w:t>
            </w:r>
          </w:p>
          <w:p w:rsidR="002D3760" w:rsidRPr="00C127A9" w:rsidRDefault="002D3760" w:rsidP="002D3760">
            <w:pPr>
              <w:pStyle w:val="HTML"/>
              <w:jc w:val="both"/>
              <w:rPr>
                <w:rFonts w:ascii="Times New Roman" w:hAnsi="Times New Roman" w:cs="Times New Roman"/>
                <w:lang w:val="uk-UA"/>
              </w:rPr>
            </w:pPr>
            <w:r w:rsidRPr="00C127A9">
              <w:rPr>
                <w:rFonts w:ascii="Times New Roman" w:hAnsi="Times New Roman" w:cs="Times New Roman"/>
                <w:lang w:val="uk-UA"/>
              </w:rPr>
              <w:t>особа не має права на призначення допомоги</w:t>
            </w:r>
            <w:bookmarkStart w:id="17" w:name="o126"/>
            <w:bookmarkEnd w:id="17"/>
            <w:r w:rsidRPr="00C127A9">
              <w:rPr>
                <w:rFonts w:ascii="Times New Roman" w:hAnsi="Times New Roman" w:cs="Times New Roman"/>
                <w:lang w:val="uk-UA"/>
              </w:rPr>
              <w:t>;</w:t>
            </w:r>
          </w:p>
          <w:p w:rsidR="002D3760" w:rsidRPr="005D3975" w:rsidRDefault="002D3760" w:rsidP="002D3760">
            <w:pPr>
              <w:pStyle w:val="HTML"/>
              <w:jc w:val="both"/>
              <w:rPr>
                <w:rFonts w:ascii="Times New Roman" w:hAnsi="Times New Roman" w:cs="Times New Roman"/>
                <w:lang w:val="uk-UA"/>
              </w:rPr>
            </w:pPr>
            <w:r w:rsidRPr="005D3975">
              <w:rPr>
                <w:rFonts w:ascii="Times New Roman" w:hAnsi="Times New Roman" w:cs="Times New Roman"/>
                <w:shd w:val="clear" w:color="auto" w:fill="FFFFFF"/>
                <w:lang w:val="uk-UA" w:eastAsia="en-US"/>
              </w:rPr>
              <w:t>особі з інвалідністю відшкодовуються витрати на догляд відповідно до  Закону України </w:t>
            </w:r>
            <w:r w:rsidRPr="005D3975">
              <w:rPr>
                <w:rFonts w:ascii="Times New Roman" w:hAnsi="Times New Roman" w:cs="Times New Roman"/>
              </w:rPr>
              <w:t>„</w:t>
            </w:r>
            <w:r w:rsidRPr="005D3975">
              <w:rPr>
                <w:rFonts w:ascii="Times New Roman" w:hAnsi="Times New Roman" w:cs="Times New Roman"/>
                <w:shd w:val="clear" w:color="auto" w:fill="FFFFFF"/>
                <w:lang w:val="uk-UA" w:eastAsia="en-US"/>
              </w:rPr>
              <w:t>Про загальнообов’язкове державне соціальне страхування”</w:t>
            </w:r>
          </w:p>
        </w:tc>
      </w:tr>
      <w:tr w:rsidR="002D3760" w:rsidRPr="00F94EC9" w:rsidTr="00F406AE">
        <w:tc>
          <w:tcPr>
            <w:tcW w:w="210" w:type="pct"/>
            <w:tcBorders>
              <w:top w:val="outset" w:sz="6" w:space="0" w:color="000000"/>
              <w:left w:val="outset" w:sz="6" w:space="0" w:color="000000"/>
              <w:bottom w:val="outset" w:sz="6" w:space="0" w:color="000000"/>
              <w:right w:val="outset" w:sz="6" w:space="0" w:color="000000"/>
            </w:tcBorders>
            <w:hideMark/>
          </w:tcPr>
          <w:p w:rsidR="002D3760" w:rsidRPr="005125F2" w:rsidRDefault="002D3760" w:rsidP="002D3760">
            <w:pPr>
              <w:jc w:val="left"/>
              <w:rPr>
                <w:sz w:val="24"/>
                <w:szCs w:val="24"/>
                <w:lang w:val="en-US" w:eastAsia="uk-UA"/>
              </w:rPr>
            </w:pPr>
            <w:r>
              <w:rPr>
                <w:sz w:val="24"/>
                <w:szCs w:val="24"/>
                <w:lang w:eastAsia="uk-UA"/>
              </w:rPr>
              <w:t>1</w:t>
            </w:r>
            <w:r>
              <w:rPr>
                <w:sz w:val="24"/>
                <w:szCs w:val="24"/>
                <w:lang w:val="en-US"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2D3760" w:rsidRPr="001038DC" w:rsidRDefault="002D3760" w:rsidP="002D3760">
            <w:pPr>
              <w:rPr>
                <w:sz w:val="24"/>
                <w:szCs w:val="24"/>
                <w:highlight w:val="yellow"/>
                <w:lang w:eastAsia="uk-UA"/>
              </w:rPr>
            </w:pPr>
            <w:r w:rsidRPr="00CC2EA2">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2D3760" w:rsidRPr="00343EA4" w:rsidRDefault="002D3760" w:rsidP="003E58EF">
            <w:pPr>
              <w:tabs>
                <w:tab w:val="left" w:pos="1565"/>
              </w:tabs>
              <w:rPr>
                <w:sz w:val="24"/>
                <w:szCs w:val="24"/>
                <w:lang w:eastAsia="uk-UA"/>
              </w:rPr>
            </w:pPr>
            <w:r w:rsidRPr="00343EA4">
              <w:rPr>
                <w:sz w:val="24"/>
                <w:szCs w:val="24"/>
                <w:lang w:eastAsia="uk-UA"/>
              </w:rPr>
              <w:t>Призначення державної допомоги</w:t>
            </w:r>
            <w:r w:rsidR="003E58EF">
              <w:rPr>
                <w:sz w:val="24"/>
                <w:szCs w:val="24"/>
                <w:lang w:eastAsia="uk-UA"/>
              </w:rPr>
              <w:t xml:space="preserve"> / в</w:t>
            </w:r>
            <w:r w:rsidRPr="00343EA4">
              <w:rPr>
                <w:sz w:val="24"/>
                <w:szCs w:val="24"/>
                <w:lang w:eastAsia="uk-UA"/>
              </w:rPr>
              <w:t>ідмова в</w:t>
            </w:r>
            <w:r w:rsidR="003E58EF">
              <w:rPr>
                <w:sz w:val="24"/>
                <w:szCs w:val="24"/>
                <w:lang w:eastAsia="uk-UA"/>
              </w:rPr>
              <w:t xml:space="preserve"> призначенні державної допомоги</w:t>
            </w:r>
          </w:p>
        </w:tc>
      </w:tr>
      <w:tr w:rsidR="002D3760" w:rsidRPr="00F94EC9" w:rsidTr="00F406AE">
        <w:tc>
          <w:tcPr>
            <w:tcW w:w="210" w:type="pct"/>
            <w:tcBorders>
              <w:top w:val="outset" w:sz="6" w:space="0" w:color="000000"/>
              <w:left w:val="outset" w:sz="6" w:space="0" w:color="000000"/>
              <w:bottom w:val="outset" w:sz="6" w:space="0" w:color="000000"/>
              <w:right w:val="outset" w:sz="6" w:space="0" w:color="000000"/>
            </w:tcBorders>
            <w:hideMark/>
          </w:tcPr>
          <w:p w:rsidR="002D3760" w:rsidRPr="005125F2" w:rsidRDefault="002D3760" w:rsidP="002D3760">
            <w:pPr>
              <w:jc w:val="left"/>
              <w:rPr>
                <w:sz w:val="24"/>
                <w:szCs w:val="24"/>
                <w:lang w:val="en-US" w:eastAsia="uk-UA"/>
              </w:rPr>
            </w:pPr>
            <w:r>
              <w:rPr>
                <w:sz w:val="24"/>
                <w:szCs w:val="24"/>
                <w:lang w:eastAsia="uk-UA"/>
              </w:rPr>
              <w:t>1</w:t>
            </w:r>
            <w:r>
              <w:rPr>
                <w:sz w:val="24"/>
                <w:szCs w:val="24"/>
                <w:lang w:val="en-US"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2D3760" w:rsidRPr="001038DC" w:rsidRDefault="002D3760" w:rsidP="002D3760">
            <w:pPr>
              <w:rPr>
                <w:sz w:val="24"/>
                <w:szCs w:val="24"/>
                <w:highlight w:val="yellow"/>
                <w:lang w:eastAsia="uk-UA"/>
              </w:rPr>
            </w:pPr>
            <w:r w:rsidRPr="00CC2EA2">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2D3760" w:rsidRPr="00676D77" w:rsidRDefault="002D3760" w:rsidP="002D3760">
            <w:pPr>
              <w:rPr>
                <w:sz w:val="24"/>
                <w:szCs w:val="24"/>
                <w:lang w:eastAsia="ru-RU"/>
              </w:rPr>
            </w:pPr>
            <w:bookmarkStart w:id="18" w:name="o638"/>
            <w:bookmarkEnd w:id="18"/>
            <w:r w:rsidRPr="00676D77">
              <w:rPr>
                <w:sz w:val="24"/>
                <w:szCs w:val="24"/>
                <w:lang w:eastAsia="ru-RU"/>
              </w:rPr>
              <w:t>Допомогу можна отримати через поштове відділення зв’язку або через уповноважені банки, визначені в установленому порядку.</w:t>
            </w:r>
          </w:p>
          <w:p w:rsidR="002D3760" w:rsidRPr="00761B02" w:rsidRDefault="002D3760" w:rsidP="003E58EF">
            <w:pPr>
              <w:rPr>
                <w:sz w:val="24"/>
                <w:szCs w:val="24"/>
                <w:lang w:eastAsia="uk-UA"/>
              </w:rPr>
            </w:pPr>
            <w:r w:rsidRPr="00761B02">
              <w:rPr>
                <w:color w:val="000000"/>
                <w:sz w:val="24"/>
                <w:szCs w:val="24"/>
              </w:rPr>
              <w:t>Про відмову в призначенні допомоги</w:t>
            </w:r>
            <w:r>
              <w:rPr>
                <w:color w:val="000000"/>
                <w:sz w:val="24"/>
                <w:szCs w:val="24"/>
              </w:rPr>
              <w:t xml:space="preserve"> на догляд</w:t>
            </w:r>
            <w:r w:rsidRPr="00761B02">
              <w:rPr>
                <w:color w:val="000000"/>
                <w:sz w:val="24"/>
                <w:szCs w:val="24"/>
              </w:rPr>
              <w:t xml:space="preserve"> орган, що призначає допомогу, письмово повідомляє особу, яка звернулася за її призначенням, у п</w:t>
            </w:r>
            <w:r w:rsidR="003E58EF" w:rsidRPr="003E58EF">
              <w:rPr>
                <w:color w:val="000000"/>
                <w:sz w:val="24"/>
                <w:szCs w:val="24"/>
                <w:lang w:val="ru-RU"/>
              </w:rPr>
              <w:t>’</w:t>
            </w:r>
            <w:proofErr w:type="spellStart"/>
            <w:r w:rsidRPr="00761B02">
              <w:rPr>
                <w:color w:val="000000"/>
                <w:sz w:val="24"/>
                <w:szCs w:val="24"/>
              </w:rPr>
              <w:t>ятиденний</w:t>
            </w:r>
            <w:proofErr w:type="spellEnd"/>
            <w:r w:rsidRPr="00761B02">
              <w:rPr>
                <w:color w:val="000000"/>
                <w:sz w:val="24"/>
                <w:szCs w:val="24"/>
              </w:rPr>
              <w:t xml:space="preserve"> стро</w:t>
            </w:r>
            <w:r w:rsidR="003E58EF">
              <w:rPr>
                <w:color w:val="000000"/>
                <w:sz w:val="24"/>
                <w:szCs w:val="24"/>
              </w:rPr>
              <w:t>к з дня прийняття рішення</w:t>
            </w:r>
          </w:p>
        </w:tc>
      </w:tr>
    </w:tbl>
    <w:p w:rsidR="0059459D" w:rsidRDefault="0059459D" w:rsidP="00AF7BB5">
      <w:bookmarkStart w:id="19" w:name="n43"/>
      <w:bookmarkEnd w:id="19"/>
    </w:p>
    <w:p w:rsidR="00A45CED" w:rsidRDefault="00A45CED" w:rsidP="00AF7BB5"/>
    <w:p w:rsidR="00A45CED" w:rsidRDefault="00A45CED" w:rsidP="00AF7BB5"/>
    <w:p w:rsidR="006B3D82" w:rsidRDefault="006B3D82">
      <w:pPr>
        <w:spacing w:after="200" w:line="276" w:lineRule="auto"/>
        <w:jc w:val="left"/>
        <w:rPr>
          <w:b/>
        </w:rPr>
      </w:pPr>
      <w:r>
        <w:rPr>
          <w:b/>
        </w:rPr>
        <w:br w:type="page"/>
      </w:r>
    </w:p>
    <w:p w:rsidR="006B3D82" w:rsidRPr="005125F2" w:rsidRDefault="006B3D82" w:rsidP="006B3D82">
      <w:pPr>
        <w:jc w:val="center"/>
        <w:rPr>
          <w:b/>
          <w:sz w:val="24"/>
          <w:szCs w:val="24"/>
          <w:lang w:eastAsia="uk-UA"/>
        </w:rPr>
      </w:pPr>
      <w:r>
        <w:rPr>
          <w:b/>
          <w:sz w:val="24"/>
          <w:szCs w:val="24"/>
          <w:lang w:eastAsia="uk-UA"/>
        </w:rPr>
        <w:lastRenderedPageBreak/>
        <w:t>ТЕХНОЛОГІЧНА</w:t>
      </w:r>
      <w:bookmarkStart w:id="20" w:name="_GoBack"/>
      <w:bookmarkEnd w:id="20"/>
      <w:r w:rsidRPr="005125F2">
        <w:rPr>
          <w:b/>
          <w:sz w:val="24"/>
          <w:szCs w:val="24"/>
          <w:lang w:eastAsia="uk-UA"/>
        </w:rPr>
        <w:t xml:space="preserve"> КАРТКА </w:t>
      </w:r>
    </w:p>
    <w:p w:rsidR="006B3D82" w:rsidRPr="005125F2" w:rsidRDefault="006B3D82" w:rsidP="006B3D82">
      <w:pPr>
        <w:tabs>
          <w:tab w:val="left" w:pos="3969"/>
        </w:tabs>
        <w:jc w:val="center"/>
        <w:rPr>
          <w:b/>
          <w:sz w:val="24"/>
          <w:szCs w:val="24"/>
          <w:lang w:eastAsia="uk-UA"/>
        </w:rPr>
      </w:pPr>
      <w:r w:rsidRPr="005125F2">
        <w:rPr>
          <w:b/>
          <w:sz w:val="24"/>
          <w:szCs w:val="24"/>
          <w:lang w:eastAsia="uk-UA"/>
        </w:rPr>
        <w:t xml:space="preserve">адміністративної послуги </w:t>
      </w:r>
    </w:p>
    <w:p w:rsidR="006B3D82" w:rsidRPr="005125F2" w:rsidRDefault="006B3D82" w:rsidP="006B3D82">
      <w:pPr>
        <w:pStyle w:val="ab"/>
        <w:spacing w:before="0" w:beforeAutospacing="0" w:after="0" w:afterAutospacing="0"/>
        <w:jc w:val="center"/>
        <w:rPr>
          <w:b/>
          <w:bCs/>
          <w:caps/>
        </w:rPr>
      </w:pPr>
      <w:r w:rsidRPr="00D65C40">
        <w:rPr>
          <w:b/>
          <w:bCs/>
          <w:caps/>
        </w:rPr>
        <w:t>„</w:t>
      </w:r>
      <w:r w:rsidRPr="005125F2">
        <w:rPr>
          <w:b/>
          <w:bCs/>
          <w:caps/>
        </w:rPr>
        <w:t xml:space="preserve">НАДАННЯ державної </w:t>
      </w:r>
      <w:r>
        <w:rPr>
          <w:b/>
          <w:bCs/>
          <w:caps/>
        </w:rPr>
        <w:t xml:space="preserve">СОЦІАЛЬНОЇ </w:t>
      </w:r>
      <w:r w:rsidRPr="005125F2">
        <w:rPr>
          <w:b/>
          <w:bCs/>
          <w:caps/>
        </w:rPr>
        <w:t xml:space="preserve">допомоги </w:t>
      </w:r>
      <w:r>
        <w:rPr>
          <w:b/>
          <w:bCs/>
          <w:caps/>
        </w:rPr>
        <w:t>НА ДОГЛЯД</w:t>
      </w:r>
      <w:r w:rsidRPr="00D65C40">
        <w:rPr>
          <w:b/>
          <w:bCs/>
          <w:caps/>
        </w:rPr>
        <w:t>”</w:t>
      </w:r>
    </w:p>
    <w:p w:rsidR="006B3D82" w:rsidRDefault="006B3D82" w:rsidP="006B3D82">
      <w:pPr>
        <w:pStyle w:val="a3"/>
        <w:ind w:left="197"/>
        <w:jc w:val="center"/>
        <w:rPr>
          <w:b/>
          <w:sz w:val="26"/>
          <w:szCs w:val="26"/>
          <w:u w:val="single"/>
        </w:rPr>
      </w:pPr>
    </w:p>
    <w:p w:rsidR="006B3D82" w:rsidRPr="00F519C1" w:rsidRDefault="006B3D82" w:rsidP="006B3D82">
      <w:pPr>
        <w:jc w:val="center"/>
        <w:rPr>
          <w:sz w:val="26"/>
          <w:szCs w:val="26"/>
        </w:rPr>
      </w:pPr>
      <w:r w:rsidRPr="00F519C1">
        <w:rPr>
          <w:sz w:val="26"/>
          <w:szCs w:val="26"/>
        </w:rPr>
        <w:t>Управління соціального захисту населення</w:t>
      </w:r>
    </w:p>
    <w:p w:rsidR="006B3D82" w:rsidRPr="00CE0108" w:rsidRDefault="006B3D82" w:rsidP="006B3D82">
      <w:pPr>
        <w:jc w:val="center"/>
        <w:rPr>
          <w:sz w:val="26"/>
          <w:szCs w:val="26"/>
          <w:u w:val="single"/>
        </w:rPr>
      </w:pPr>
      <w:r w:rsidRPr="00CE0108">
        <w:rPr>
          <w:sz w:val="26"/>
          <w:szCs w:val="26"/>
          <w:u w:val="single"/>
        </w:rPr>
        <w:t>Харківської районної державної адміністрації</w:t>
      </w:r>
    </w:p>
    <w:p w:rsidR="006B3D82" w:rsidRDefault="006B3D82" w:rsidP="006B3D82">
      <w:pPr>
        <w:jc w:val="center"/>
        <w:rPr>
          <w:i/>
          <w:sz w:val="24"/>
          <w:szCs w:val="24"/>
        </w:rPr>
      </w:pPr>
      <w:r w:rsidRPr="00A24ACC">
        <w:rPr>
          <w:i/>
          <w:sz w:val="24"/>
          <w:szCs w:val="24"/>
        </w:rPr>
        <w:t>(найменування с</w:t>
      </w:r>
      <w:r>
        <w:rPr>
          <w:i/>
          <w:sz w:val="24"/>
          <w:szCs w:val="24"/>
        </w:rPr>
        <w:t xml:space="preserve">уб’єкта надання </w:t>
      </w:r>
      <w:r w:rsidRPr="00A24ACC">
        <w:rPr>
          <w:i/>
          <w:sz w:val="24"/>
          <w:szCs w:val="24"/>
        </w:rPr>
        <w:t>адміністративної послуги)</w:t>
      </w:r>
    </w:p>
    <w:p w:rsidR="006B3D82" w:rsidRPr="00506CDF" w:rsidRDefault="006B3D82" w:rsidP="006B3D82">
      <w:pPr>
        <w:rPr>
          <w:b/>
          <w:sz w:val="26"/>
          <w:szCs w:val="26"/>
        </w:rPr>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3448"/>
        <w:gridCol w:w="2176"/>
        <w:gridCol w:w="1202"/>
        <w:gridCol w:w="2371"/>
      </w:tblGrid>
      <w:tr w:rsidR="006B3D82" w:rsidRPr="003B36DA" w:rsidTr="00673087">
        <w:tc>
          <w:tcPr>
            <w:tcW w:w="651" w:type="dxa"/>
            <w:shd w:val="clear" w:color="auto" w:fill="auto"/>
            <w:vAlign w:val="center"/>
          </w:tcPr>
          <w:p w:rsidR="006B3D82" w:rsidRPr="00C34B32" w:rsidRDefault="006B3D82" w:rsidP="00673087">
            <w:pPr>
              <w:jc w:val="center"/>
              <w:rPr>
                <w:b/>
                <w:sz w:val="26"/>
                <w:szCs w:val="26"/>
              </w:rPr>
            </w:pPr>
            <w:r w:rsidRPr="00C34B32">
              <w:rPr>
                <w:b/>
                <w:sz w:val="26"/>
                <w:szCs w:val="26"/>
              </w:rPr>
              <w:t>№</w:t>
            </w:r>
          </w:p>
          <w:p w:rsidR="006B3D82" w:rsidRPr="00C34B32" w:rsidRDefault="006B3D82" w:rsidP="00673087">
            <w:pPr>
              <w:jc w:val="center"/>
              <w:rPr>
                <w:b/>
                <w:sz w:val="26"/>
                <w:szCs w:val="26"/>
              </w:rPr>
            </w:pPr>
            <w:r w:rsidRPr="00C34B32">
              <w:rPr>
                <w:b/>
                <w:sz w:val="26"/>
                <w:szCs w:val="26"/>
              </w:rPr>
              <w:t>з/п</w:t>
            </w:r>
          </w:p>
        </w:tc>
        <w:tc>
          <w:tcPr>
            <w:tcW w:w="3448" w:type="dxa"/>
            <w:shd w:val="clear" w:color="auto" w:fill="auto"/>
            <w:vAlign w:val="center"/>
          </w:tcPr>
          <w:p w:rsidR="006B3D82" w:rsidRPr="003B36DA" w:rsidRDefault="006B3D82" w:rsidP="00673087">
            <w:pPr>
              <w:jc w:val="center"/>
              <w:rPr>
                <w:b/>
                <w:sz w:val="26"/>
                <w:szCs w:val="26"/>
              </w:rPr>
            </w:pPr>
            <w:r w:rsidRPr="003B36DA">
              <w:rPr>
                <w:b/>
                <w:sz w:val="26"/>
                <w:szCs w:val="26"/>
              </w:rPr>
              <w:t>Етапи послуги</w:t>
            </w:r>
          </w:p>
        </w:tc>
        <w:tc>
          <w:tcPr>
            <w:tcW w:w="2176" w:type="dxa"/>
            <w:shd w:val="clear" w:color="auto" w:fill="auto"/>
            <w:vAlign w:val="center"/>
          </w:tcPr>
          <w:p w:rsidR="006B3D82" w:rsidRPr="003B36DA" w:rsidRDefault="006B3D82" w:rsidP="00673087">
            <w:pPr>
              <w:jc w:val="center"/>
              <w:rPr>
                <w:b/>
                <w:sz w:val="26"/>
                <w:szCs w:val="26"/>
              </w:rPr>
            </w:pPr>
            <w:r w:rsidRPr="003B36DA">
              <w:rPr>
                <w:b/>
                <w:sz w:val="26"/>
                <w:szCs w:val="26"/>
              </w:rPr>
              <w:t>Відповідальна посадова особа і структурний підрозділ</w:t>
            </w:r>
          </w:p>
        </w:tc>
        <w:tc>
          <w:tcPr>
            <w:tcW w:w="1202" w:type="dxa"/>
            <w:shd w:val="clear" w:color="auto" w:fill="auto"/>
            <w:vAlign w:val="center"/>
          </w:tcPr>
          <w:p w:rsidR="006B3D82" w:rsidRPr="003B36DA" w:rsidRDefault="006B3D82" w:rsidP="00673087">
            <w:pPr>
              <w:jc w:val="center"/>
              <w:rPr>
                <w:b/>
                <w:sz w:val="26"/>
                <w:szCs w:val="26"/>
              </w:rPr>
            </w:pPr>
            <w:r w:rsidRPr="003B36DA">
              <w:rPr>
                <w:b/>
                <w:sz w:val="26"/>
                <w:szCs w:val="26"/>
              </w:rPr>
              <w:t>Дія</w:t>
            </w:r>
          </w:p>
          <w:p w:rsidR="006B3D82" w:rsidRPr="003B36DA" w:rsidRDefault="006B3D82" w:rsidP="00673087">
            <w:pPr>
              <w:jc w:val="center"/>
              <w:rPr>
                <w:b/>
                <w:sz w:val="26"/>
                <w:szCs w:val="26"/>
              </w:rPr>
            </w:pPr>
          </w:p>
          <w:p w:rsidR="006B3D82" w:rsidRPr="003B36DA" w:rsidRDefault="006B3D82" w:rsidP="00673087">
            <w:pPr>
              <w:jc w:val="center"/>
              <w:rPr>
                <w:b/>
                <w:sz w:val="26"/>
                <w:szCs w:val="26"/>
              </w:rPr>
            </w:pPr>
            <w:r w:rsidRPr="003B36DA">
              <w:rPr>
                <w:b/>
                <w:sz w:val="26"/>
                <w:szCs w:val="26"/>
              </w:rPr>
              <w:t>(В, У, П, З)</w:t>
            </w:r>
          </w:p>
        </w:tc>
        <w:tc>
          <w:tcPr>
            <w:tcW w:w="2371" w:type="dxa"/>
            <w:shd w:val="clear" w:color="auto" w:fill="auto"/>
            <w:vAlign w:val="center"/>
          </w:tcPr>
          <w:p w:rsidR="006B3D82" w:rsidRPr="003B36DA" w:rsidRDefault="006B3D82" w:rsidP="00673087">
            <w:pPr>
              <w:jc w:val="center"/>
              <w:rPr>
                <w:b/>
                <w:sz w:val="26"/>
                <w:szCs w:val="26"/>
              </w:rPr>
            </w:pPr>
            <w:r w:rsidRPr="003B36DA">
              <w:rPr>
                <w:b/>
                <w:sz w:val="26"/>
                <w:szCs w:val="26"/>
              </w:rPr>
              <w:t>Термін виконання (днів)</w:t>
            </w:r>
          </w:p>
          <w:p w:rsidR="006B3D82" w:rsidRPr="003B36DA" w:rsidRDefault="006B3D82" w:rsidP="00673087">
            <w:pPr>
              <w:jc w:val="center"/>
              <w:rPr>
                <w:b/>
                <w:sz w:val="26"/>
                <w:szCs w:val="26"/>
              </w:rPr>
            </w:pPr>
          </w:p>
        </w:tc>
      </w:tr>
      <w:tr w:rsidR="006B3D82" w:rsidRPr="003B36DA" w:rsidTr="00673087">
        <w:tc>
          <w:tcPr>
            <w:tcW w:w="651" w:type="dxa"/>
            <w:shd w:val="clear" w:color="auto" w:fill="auto"/>
          </w:tcPr>
          <w:p w:rsidR="006B3D82" w:rsidRPr="00C34B32" w:rsidRDefault="006B3D82" w:rsidP="00673087">
            <w:pPr>
              <w:jc w:val="center"/>
              <w:rPr>
                <w:b/>
                <w:sz w:val="26"/>
                <w:szCs w:val="26"/>
              </w:rPr>
            </w:pPr>
            <w:r w:rsidRPr="00C34B32">
              <w:rPr>
                <w:b/>
                <w:sz w:val="26"/>
                <w:szCs w:val="26"/>
              </w:rPr>
              <w:t>1</w:t>
            </w:r>
            <w:r>
              <w:rPr>
                <w:b/>
                <w:sz w:val="26"/>
                <w:szCs w:val="26"/>
              </w:rPr>
              <w:t>.</w:t>
            </w:r>
          </w:p>
        </w:tc>
        <w:tc>
          <w:tcPr>
            <w:tcW w:w="3448" w:type="dxa"/>
            <w:shd w:val="clear" w:color="auto" w:fill="auto"/>
          </w:tcPr>
          <w:p w:rsidR="006B3D82" w:rsidRPr="00B0297C" w:rsidRDefault="006B3D82" w:rsidP="00673087">
            <w:pPr>
              <w:rPr>
                <w:sz w:val="26"/>
                <w:szCs w:val="26"/>
              </w:rPr>
            </w:pPr>
            <w:r w:rsidRPr="00B0297C">
              <w:rPr>
                <w:sz w:val="26"/>
                <w:szCs w:val="26"/>
              </w:rPr>
              <w:t>Прийом заяви та повного пакету документів,</w:t>
            </w:r>
            <w:r>
              <w:rPr>
                <w:sz w:val="26"/>
                <w:szCs w:val="26"/>
              </w:rPr>
              <w:t xml:space="preserve"> </w:t>
            </w:r>
            <w:r w:rsidRPr="00B0297C">
              <w:rPr>
                <w:sz w:val="26"/>
                <w:szCs w:val="26"/>
              </w:rPr>
              <w:t>видача опису прийнятих документів</w:t>
            </w:r>
          </w:p>
        </w:tc>
        <w:tc>
          <w:tcPr>
            <w:tcW w:w="2176" w:type="dxa"/>
            <w:shd w:val="clear" w:color="auto" w:fill="auto"/>
          </w:tcPr>
          <w:p w:rsidR="006B3D82" w:rsidRPr="00B0297C" w:rsidRDefault="006B3D82" w:rsidP="00673087">
            <w:pPr>
              <w:jc w:val="center"/>
              <w:rPr>
                <w:sz w:val="26"/>
                <w:szCs w:val="26"/>
                <w:lang w:val="en-US"/>
              </w:rPr>
            </w:pPr>
            <w:r w:rsidRPr="00B0297C">
              <w:rPr>
                <w:sz w:val="26"/>
                <w:szCs w:val="26"/>
                <w:lang w:eastAsia="uk-UA"/>
              </w:rPr>
              <w:t>Адміністратор</w:t>
            </w:r>
          </w:p>
          <w:p w:rsidR="006B3D82" w:rsidRPr="00B0297C" w:rsidRDefault="006B3D82" w:rsidP="00673087">
            <w:pPr>
              <w:jc w:val="center"/>
              <w:rPr>
                <w:sz w:val="26"/>
                <w:szCs w:val="26"/>
              </w:rPr>
            </w:pPr>
            <w:r w:rsidRPr="00B0297C">
              <w:rPr>
                <w:sz w:val="26"/>
                <w:szCs w:val="26"/>
                <w:lang w:val="en-US"/>
              </w:rPr>
              <w:t>ЦНАП</w:t>
            </w:r>
          </w:p>
        </w:tc>
        <w:tc>
          <w:tcPr>
            <w:tcW w:w="1202" w:type="dxa"/>
            <w:shd w:val="clear" w:color="auto" w:fill="auto"/>
            <w:vAlign w:val="center"/>
          </w:tcPr>
          <w:p w:rsidR="006B3D82" w:rsidRPr="00B0297C" w:rsidRDefault="006B3D82" w:rsidP="00673087">
            <w:pPr>
              <w:jc w:val="center"/>
              <w:rPr>
                <w:sz w:val="26"/>
                <w:szCs w:val="26"/>
              </w:rPr>
            </w:pPr>
            <w:r w:rsidRPr="00B0297C">
              <w:rPr>
                <w:sz w:val="26"/>
                <w:szCs w:val="26"/>
              </w:rPr>
              <w:t>В</w:t>
            </w:r>
          </w:p>
        </w:tc>
        <w:tc>
          <w:tcPr>
            <w:tcW w:w="2371" w:type="dxa"/>
            <w:shd w:val="clear" w:color="auto" w:fill="auto"/>
            <w:vAlign w:val="center"/>
          </w:tcPr>
          <w:p w:rsidR="006B3D82" w:rsidRPr="00B0297C" w:rsidRDefault="006B3D82" w:rsidP="00673087">
            <w:pPr>
              <w:rPr>
                <w:sz w:val="26"/>
                <w:szCs w:val="26"/>
              </w:rPr>
            </w:pPr>
            <w:r w:rsidRPr="00B0297C">
              <w:rPr>
                <w:sz w:val="26"/>
                <w:szCs w:val="26"/>
                <w:lang w:eastAsia="uk-UA"/>
              </w:rPr>
              <w:t>В день звернення громадянина</w:t>
            </w:r>
          </w:p>
        </w:tc>
      </w:tr>
      <w:tr w:rsidR="006B3D82" w:rsidRPr="003B36DA" w:rsidTr="00673087">
        <w:tc>
          <w:tcPr>
            <w:tcW w:w="651" w:type="dxa"/>
            <w:shd w:val="clear" w:color="auto" w:fill="auto"/>
          </w:tcPr>
          <w:p w:rsidR="006B3D82" w:rsidRPr="00C34B32" w:rsidRDefault="006B3D82" w:rsidP="00673087">
            <w:pPr>
              <w:jc w:val="center"/>
              <w:rPr>
                <w:b/>
                <w:sz w:val="26"/>
                <w:szCs w:val="26"/>
              </w:rPr>
            </w:pPr>
            <w:r w:rsidRPr="00C34B32">
              <w:rPr>
                <w:b/>
                <w:sz w:val="26"/>
                <w:szCs w:val="26"/>
              </w:rPr>
              <w:t>2</w:t>
            </w:r>
            <w:r>
              <w:rPr>
                <w:b/>
                <w:sz w:val="26"/>
                <w:szCs w:val="26"/>
              </w:rPr>
              <w:t>.</w:t>
            </w:r>
          </w:p>
        </w:tc>
        <w:tc>
          <w:tcPr>
            <w:tcW w:w="3448" w:type="dxa"/>
            <w:shd w:val="clear" w:color="auto" w:fill="auto"/>
          </w:tcPr>
          <w:p w:rsidR="006B3D82" w:rsidRPr="00B0297C" w:rsidRDefault="006B3D82" w:rsidP="00673087">
            <w:pPr>
              <w:rPr>
                <w:sz w:val="26"/>
                <w:szCs w:val="26"/>
              </w:rPr>
            </w:pPr>
            <w:r w:rsidRPr="00B0297C">
              <w:rPr>
                <w:sz w:val="26"/>
                <w:szCs w:val="26"/>
              </w:rPr>
              <w:t xml:space="preserve">Сканування справи та відправлення в електронному вигляді </w:t>
            </w:r>
            <w:r>
              <w:rPr>
                <w:sz w:val="26"/>
                <w:szCs w:val="26"/>
              </w:rPr>
              <w:t>до</w:t>
            </w:r>
            <w:r w:rsidRPr="00B0297C">
              <w:rPr>
                <w:sz w:val="26"/>
                <w:szCs w:val="26"/>
              </w:rPr>
              <w:t xml:space="preserve"> УСЗН</w:t>
            </w:r>
            <w:r>
              <w:rPr>
                <w:sz w:val="26"/>
                <w:szCs w:val="26"/>
              </w:rPr>
              <w:t xml:space="preserve"> ХРДА</w:t>
            </w:r>
          </w:p>
        </w:tc>
        <w:tc>
          <w:tcPr>
            <w:tcW w:w="2176" w:type="dxa"/>
            <w:shd w:val="clear" w:color="auto" w:fill="auto"/>
          </w:tcPr>
          <w:p w:rsidR="006B3D82" w:rsidRPr="00B0297C" w:rsidRDefault="006B3D82" w:rsidP="00673087">
            <w:pPr>
              <w:jc w:val="center"/>
              <w:rPr>
                <w:sz w:val="26"/>
                <w:szCs w:val="26"/>
                <w:lang w:eastAsia="uk-UA"/>
              </w:rPr>
            </w:pPr>
            <w:r w:rsidRPr="00B0297C">
              <w:rPr>
                <w:sz w:val="26"/>
                <w:szCs w:val="26"/>
                <w:lang w:eastAsia="uk-UA"/>
              </w:rPr>
              <w:t>Адміністратор</w:t>
            </w:r>
          </w:p>
          <w:p w:rsidR="006B3D82" w:rsidRPr="00B0297C" w:rsidRDefault="006B3D82" w:rsidP="00673087">
            <w:pPr>
              <w:jc w:val="center"/>
              <w:rPr>
                <w:sz w:val="26"/>
                <w:szCs w:val="26"/>
              </w:rPr>
            </w:pPr>
            <w:r w:rsidRPr="00B0297C">
              <w:rPr>
                <w:sz w:val="26"/>
                <w:szCs w:val="26"/>
                <w:lang w:val="en-US"/>
              </w:rPr>
              <w:t>ЦНАП</w:t>
            </w:r>
          </w:p>
        </w:tc>
        <w:tc>
          <w:tcPr>
            <w:tcW w:w="1202" w:type="dxa"/>
            <w:shd w:val="clear" w:color="auto" w:fill="auto"/>
            <w:vAlign w:val="center"/>
          </w:tcPr>
          <w:p w:rsidR="006B3D82" w:rsidRPr="00B0297C" w:rsidRDefault="006B3D82" w:rsidP="00673087">
            <w:pPr>
              <w:jc w:val="center"/>
              <w:rPr>
                <w:sz w:val="26"/>
                <w:szCs w:val="26"/>
              </w:rPr>
            </w:pPr>
            <w:r w:rsidRPr="00B0297C">
              <w:rPr>
                <w:sz w:val="26"/>
                <w:szCs w:val="26"/>
              </w:rPr>
              <w:t>В</w:t>
            </w:r>
          </w:p>
        </w:tc>
        <w:tc>
          <w:tcPr>
            <w:tcW w:w="2371" w:type="dxa"/>
            <w:shd w:val="clear" w:color="auto" w:fill="auto"/>
            <w:vAlign w:val="center"/>
          </w:tcPr>
          <w:p w:rsidR="006B3D82" w:rsidRPr="00B0297C" w:rsidRDefault="006B3D82" w:rsidP="00673087">
            <w:pPr>
              <w:rPr>
                <w:sz w:val="26"/>
                <w:szCs w:val="26"/>
              </w:rPr>
            </w:pPr>
            <w:r w:rsidRPr="00B0297C">
              <w:rPr>
                <w:sz w:val="26"/>
                <w:szCs w:val="26"/>
                <w:lang w:eastAsia="uk-UA"/>
              </w:rPr>
              <w:t>В день звернення громадянина</w:t>
            </w:r>
          </w:p>
        </w:tc>
      </w:tr>
      <w:tr w:rsidR="006B3D82" w:rsidRPr="003B36DA" w:rsidTr="00673087">
        <w:tc>
          <w:tcPr>
            <w:tcW w:w="651" w:type="dxa"/>
            <w:shd w:val="clear" w:color="auto" w:fill="auto"/>
          </w:tcPr>
          <w:p w:rsidR="006B3D82" w:rsidRPr="00C34B32" w:rsidRDefault="006B3D82" w:rsidP="00673087">
            <w:pPr>
              <w:jc w:val="center"/>
              <w:rPr>
                <w:b/>
                <w:sz w:val="26"/>
                <w:szCs w:val="26"/>
              </w:rPr>
            </w:pPr>
            <w:r w:rsidRPr="00C34B32">
              <w:rPr>
                <w:b/>
                <w:sz w:val="26"/>
                <w:szCs w:val="26"/>
                <w:lang w:val="en-US"/>
              </w:rPr>
              <w:t>3</w:t>
            </w:r>
            <w:r>
              <w:rPr>
                <w:b/>
                <w:sz w:val="26"/>
                <w:szCs w:val="26"/>
              </w:rPr>
              <w:t>.</w:t>
            </w:r>
          </w:p>
        </w:tc>
        <w:tc>
          <w:tcPr>
            <w:tcW w:w="3448" w:type="dxa"/>
            <w:shd w:val="clear" w:color="auto" w:fill="auto"/>
          </w:tcPr>
          <w:p w:rsidR="006B3D82" w:rsidRPr="00B0297C" w:rsidRDefault="006B3D82" w:rsidP="00673087">
            <w:pPr>
              <w:rPr>
                <w:sz w:val="26"/>
                <w:szCs w:val="26"/>
              </w:rPr>
            </w:pPr>
            <w:r w:rsidRPr="00B0297C">
              <w:rPr>
                <w:sz w:val="26"/>
                <w:szCs w:val="26"/>
              </w:rPr>
              <w:t xml:space="preserve">Відправлення справи </w:t>
            </w:r>
            <w:r>
              <w:rPr>
                <w:sz w:val="26"/>
                <w:szCs w:val="26"/>
              </w:rPr>
              <w:t xml:space="preserve">до УСЗН ХРДА </w:t>
            </w:r>
            <w:r w:rsidRPr="00B0297C">
              <w:rPr>
                <w:sz w:val="26"/>
                <w:szCs w:val="26"/>
              </w:rPr>
              <w:t>в пап</w:t>
            </w:r>
            <w:r>
              <w:rPr>
                <w:sz w:val="26"/>
                <w:szCs w:val="26"/>
              </w:rPr>
              <w:t>еровому вигляді з актом прийому-</w:t>
            </w:r>
            <w:r w:rsidRPr="00B0297C">
              <w:rPr>
                <w:sz w:val="26"/>
                <w:szCs w:val="26"/>
              </w:rPr>
              <w:t>передачі</w:t>
            </w:r>
          </w:p>
        </w:tc>
        <w:tc>
          <w:tcPr>
            <w:tcW w:w="2176" w:type="dxa"/>
            <w:shd w:val="clear" w:color="auto" w:fill="auto"/>
          </w:tcPr>
          <w:p w:rsidR="006B3D82" w:rsidRPr="00B0297C" w:rsidRDefault="006B3D82" w:rsidP="00673087">
            <w:pPr>
              <w:jc w:val="center"/>
              <w:rPr>
                <w:sz w:val="26"/>
                <w:szCs w:val="26"/>
                <w:lang w:eastAsia="uk-UA"/>
              </w:rPr>
            </w:pPr>
            <w:r w:rsidRPr="00B0297C">
              <w:rPr>
                <w:sz w:val="26"/>
                <w:szCs w:val="26"/>
                <w:lang w:eastAsia="uk-UA"/>
              </w:rPr>
              <w:t>Адміністратор</w:t>
            </w:r>
          </w:p>
          <w:p w:rsidR="006B3D82" w:rsidRPr="00B0297C" w:rsidRDefault="006B3D82" w:rsidP="00673087">
            <w:pPr>
              <w:jc w:val="center"/>
              <w:rPr>
                <w:sz w:val="26"/>
                <w:szCs w:val="26"/>
              </w:rPr>
            </w:pPr>
            <w:r w:rsidRPr="00B0297C">
              <w:rPr>
                <w:sz w:val="26"/>
                <w:szCs w:val="26"/>
                <w:lang w:val="en-US"/>
              </w:rPr>
              <w:t>ЦНАП</w:t>
            </w:r>
          </w:p>
        </w:tc>
        <w:tc>
          <w:tcPr>
            <w:tcW w:w="1202" w:type="dxa"/>
            <w:shd w:val="clear" w:color="auto" w:fill="auto"/>
            <w:vAlign w:val="center"/>
          </w:tcPr>
          <w:p w:rsidR="006B3D82" w:rsidRPr="00B0297C" w:rsidRDefault="006B3D82" w:rsidP="00673087">
            <w:pPr>
              <w:jc w:val="center"/>
              <w:rPr>
                <w:sz w:val="26"/>
                <w:szCs w:val="26"/>
              </w:rPr>
            </w:pPr>
            <w:r w:rsidRPr="00B0297C">
              <w:rPr>
                <w:sz w:val="26"/>
                <w:szCs w:val="26"/>
              </w:rPr>
              <w:t>В</w:t>
            </w:r>
          </w:p>
        </w:tc>
        <w:tc>
          <w:tcPr>
            <w:tcW w:w="2371" w:type="dxa"/>
            <w:shd w:val="clear" w:color="auto" w:fill="auto"/>
            <w:vAlign w:val="center"/>
          </w:tcPr>
          <w:p w:rsidR="006B3D82" w:rsidRPr="00B0297C" w:rsidRDefault="006B3D82" w:rsidP="00673087">
            <w:pPr>
              <w:rPr>
                <w:sz w:val="26"/>
                <w:szCs w:val="26"/>
              </w:rPr>
            </w:pPr>
            <w:r>
              <w:rPr>
                <w:sz w:val="26"/>
                <w:szCs w:val="26"/>
              </w:rPr>
              <w:t>Протягом 1-го ти</w:t>
            </w:r>
            <w:r w:rsidRPr="00B0297C">
              <w:rPr>
                <w:sz w:val="26"/>
                <w:szCs w:val="26"/>
              </w:rPr>
              <w:t>жня</w:t>
            </w:r>
          </w:p>
        </w:tc>
      </w:tr>
      <w:tr w:rsidR="006B3D82" w:rsidRPr="003B36DA" w:rsidTr="00673087">
        <w:tc>
          <w:tcPr>
            <w:tcW w:w="651" w:type="dxa"/>
            <w:shd w:val="clear" w:color="auto" w:fill="auto"/>
          </w:tcPr>
          <w:p w:rsidR="006B3D82" w:rsidRPr="00C34B32" w:rsidRDefault="006B3D82" w:rsidP="00673087">
            <w:pPr>
              <w:jc w:val="center"/>
              <w:rPr>
                <w:b/>
                <w:sz w:val="26"/>
                <w:szCs w:val="26"/>
              </w:rPr>
            </w:pPr>
            <w:r w:rsidRPr="00C34B32">
              <w:rPr>
                <w:b/>
                <w:sz w:val="26"/>
                <w:szCs w:val="26"/>
                <w:lang w:val="en-US"/>
              </w:rPr>
              <w:t>4</w:t>
            </w:r>
            <w:r>
              <w:rPr>
                <w:b/>
                <w:sz w:val="26"/>
                <w:szCs w:val="26"/>
              </w:rPr>
              <w:t>.</w:t>
            </w:r>
          </w:p>
        </w:tc>
        <w:tc>
          <w:tcPr>
            <w:tcW w:w="3448" w:type="dxa"/>
            <w:shd w:val="clear" w:color="auto" w:fill="auto"/>
          </w:tcPr>
          <w:p w:rsidR="006B3D82" w:rsidRPr="00B0297C" w:rsidRDefault="006B3D82" w:rsidP="00673087">
            <w:pPr>
              <w:rPr>
                <w:sz w:val="26"/>
                <w:szCs w:val="26"/>
              </w:rPr>
            </w:pPr>
            <w:r w:rsidRPr="00FF31A0">
              <w:rPr>
                <w:sz w:val="26"/>
                <w:szCs w:val="26"/>
              </w:rPr>
              <w:t xml:space="preserve">Прийняття, реєстрація та передача справи </w:t>
            </w:r>
            <w:r>
              <w:rPr>
                <w:sz w:val="26"/>
                <w:szCs w:val="26"/>
              </w:rPr>
              <w:t>на перевірку</w:t>
            </w:r>
          </w:p>
        </w:tc>
        <w:tc>
          <w:tcPr>
            <w:tcW w:w="2176" w:type="dxa"/>
            <w:shd w:val="clear" w:color="auto" w:fill="auto"/>
          </w:tcPr>
          <w:p w:rsidR="006B3D82" w:rsidRPr="00FF31A0" w:rsidRDefault="006B3D82" w:rsidP="00673087">
            <w:pPr>
              <w:jc w:val="center"/>
              <w:rPr>
                <w:sz w:val="26"/>
                <w:szCs w:val="26"/>
              </w:rPr>
            </w:pPr>
            <w:r w:rsidRPr="00FF31A0">
              <w:rPr>
                <w:sz w:val="26"/>
                <w:szCs w:val="26"/>
              </w:rPr>
              <w:t>Спеціаліст УСЗН ХРДА</w:t>
            </w:r>
          </w:p>
        </w:tc>
        <w:tc>
          <w:tcPr>
            <w:tcW w:w="1202" w:type="dxa"/>
            <w:shd w:val="clear" w:color="auto" w:fill="auto"/>
          </w:tcPr>
          <w:p w:rsidR="006B3D82" w:rsidRPr="00FF31A0" w:rsidRDefault="006B3D82" w:rsidP="00673087">
            <w:pPr>
              <w:jc w:val="center"/>
              <w:rPr>
                <w:sz w:val="26"/>
                <w:szCs w:val="26"/>
              </w:rPr>
            </w:pPr>
            <w:r>
              <w:rPr>
                <w:sz w:val="26"/>
                <w:szCs w:val="26"/>
              </w:rPr>
              <w:t>В</w:t>
            </w:r>
          </w:p>
        </w:tc>
        <w:tc>
          <w:tcPr>
            <w:tcW w:w="2371" w:type="dxa"/>
            <w:shd w:val="clear" w:color="auto" w:fill="auto"/>
          </w:tcPr>
          <w:p w:rsidR="006B3D82" w:rsidRPr="00FF31A0" w:rsidRDefault="006B3D82" w:rsidP="00673087">
            <w:pPr>
              <w:rPr>
                <w:sz w:val="26"/>
                <w:szCs w:val="26"/>
              </w:rPr>
            </w:pPr>
            <w:r w:rsidRPr="0067174B">
              <w:rPr>
                <w:sz w:val="26"/>
                <w:szCs w:val="26"/>
                <w:lang w:eastAsia="uk-UA"/>
              </w:rPr>
              <w:t xml:space="preserve">Протягом </w:t>
            </w:r>
            <w:r w:rsidRPr="0067174B">
              <w:rPr>
                <w:color w:val="000000"/>
                <w:sz w:val="26"/>
                <w:szCs w:val="26"/>
              </w:rPr>
              <w:t>24 годин після надходження документів, крім вихідних та святкових днів</w:t>
            </w:r>
          </w:p>
        </w:tc>
      </w:tr>
      <w:tr w:rsidR="006B3D82" w:rsidRPr="003B36DA" w:rsidTr="00673087">
        <w:tc>
          <w:tcPr>
            <w:tcW w:w="651" w:type="dxa"/>
            <w:shd w:val="clear" w:color="auto" w:fill="auto"/>
          </w:tcPr>
          <w:p w:rsidR="006B3D82" w:rsidRPr="00C34B32" w:rsidRDefault="006B3D82" w:rsidP="00673087">
            <w:pPr>
              <w:jc w:val="center"/>
              <w:rPr>
                <w:b/>
                <w:sz w:val="26"/>
                <w:szCs w:val="26"/>
              </w:rPr>
            </w:pPr>
            <w:r w:rsidRPr="00C34B32">
              <w:rPr>
                <w:b/>
                <w:sz w:val="26"/>
                <w:szCs w:val="26"/>
              </w:rPr>
              <w:t>5</w:t>
            </w:r>
            <w:r>
              <w:rPr>
                <w:b/>
                <w:sz w:val="26"/>
                <w:szCs w:val="26"/>
              </w:rPr>
              <w:t>.</w:t>
            </w:r>
          </w:p>
        </w:tc>
        <w:tc>
          <w:tcPr>
            <w:tcW w:w="3448" w:type="dxa"/>
            <w:shd w:val="clear" w:color="auto" w:fill="auto"/>
          </w:tcPr>
          <w:p w:rsidR="006B3D82" w:rsidRPr="00B0297C" w:rsidRDefault="006B3D82" w:rsidP="00673087">
            <w:pPr>
              <w:rPr>
                <w:sz w:val="26"/>
                <w:szCs w:val="26"/>
              </w:rPr>
            </w:pPr>
            <w:r>
              <w:rPr>
                <w:sz w:val="26"/>
                <w:szCs w:val="26"/>
              </w:rPr>
              <w:t>Прийняття</w:t>
            </w:r>
            <w:r w:rsidRPr="00B0297C">
              <w:rPr>
                <w:sz w:val="26"/>
                <w:szCs w:val="26"/>
              </w:rPr>
              <w:t xml:space="preserve"> рішення або</w:t>
            </w:r>
            <w:r>
              <w:rPr>
                <w:sz w:val="26"/>
                <w:szCs w:val="26"/>
              </w:rPr>
              <w:t xml:space="preserve"> відмови</w:t>
            </w:r>
            <w:r w:rsidRPr="00B0297C">
              <w:rPr>
                <w:sz w:val="26"/>
                <w:szCs w:val="26"/>
              </w:rPr>
              <w:t xml:space="preserve"> </w:t>
            </w:r>
            <w:r>
              <w:rPr>
                <w:sz w:val="26"/>
                <w:szCs w:val="26"/>
              </w:rPr>
              <w:t>що</w:t>
            </w:r>
            <w:r w:rsidRPr="00B0297C">
              <w:rPr>
                <w:sz w:val="26"/>
                <w:szCs w:val="26"/>
              </w:rPr>
              <w:t xml:space="preserve">до нарахування допомоги </w:t>
            </w:r>
          </w:p>
        </w:tc>
        <w:tc>
          <w:tcPr>
            <w:tcW w:w="2176" w:type="dxa"/>
            <w:shd w:val="clear" w:color="auto" w:fill="auto"/>
          </w:tcPr>
          <w:p w:rsidR="006B3D82" w:rsidRPr="00B0297C" w:rsidRDefault="006B3D82" w:rsidP="00673087">
            <w:pPr>
              <w:jc w:val="center"/>
              <w:rPr>
                <w:sz w:val="26"/>
                <w:szCs w:val="26"/>
              </w:rPr>
            </w:pPr>
            <w:r w:rsidRPr="00FF31A0">
              <w:rPr>
                <w:sz w:val="26"/>
                <w:szCs w:val="26"/>
              </w:rPr>
              <w:t>Спеціаліст УСЗН ХРДА</w:t>
            </w:r>
          </w:p>
        </w:tc>
        <w:tc>
          <w:tcPr>
            <w:tcW w:w="1202" w:type="dxa"/>
            <w:shd w:val="clear" w:color="auto" w:fill="auto"/>
            <w:vAlign w:val="center"/>
          </w:tcPr>
          <w:p w:rsidR="006B3D82" w:rsidRPr="00B0297C" w:rsidRDefault="006B3D82" w:rsidP="00673087">
            <w:pPr>
              <w:jc w:val="center"/>
              <w:rPr>
                <w:sz w:val="26"/>
                <w:szCs w:val="26"/>
              </w:rPr>
            </w:pPr>
            <w:r w:rsidRPr="00B0297C">
              <w:rPr>
                <w:sz w:val="26"/>
                <w:szCs w:val="26"/>
              </w:rPr>
              <w:t>П</w:t>
            </w:r>
          </w:p>
        </w:tc>
        <w:tc>
          <w:tcPr>
            <w:tcW w:w="2371" w:type="dxa"/>
            <w:shd w:val="clear" w:color="auto" w:fill="auto"/>
            <w:vAlign w:val="center"/>
          </w:tcPr>
          <w:p w:rsidR="006B3D82" w:rsidRPr="00B0297C" w:rsidRDefault="006B3D82" w:rsidP="00673087">
            <w:pPr>
              <w:rPr>
                <w:sz w:val="26"/>
                <w:szCs w:val="26"/>
              </w:rPr>
            </w:pPr>
            <w:r w:rsidRPr="00B0297C">
              <w:rPr>
                <w:sz w:val="26"/>
                <w:szCs w:val="26"/>
              </w:rPr>
              <w:t>Не пізніше 10 днів після надходження заяви зі всіма необхідними документами</w:t>
            </w:r>
          </w:p>
        </w:tc>
      </w:tr>
      <w:tr w:rsidR="006B3D82" w:rsidRPr="003B36DA" w:rsidTr="00673087">
        <w:tc>
          <w:tcPr>
            <w:tcW w:w="651" w:type="dxa"/>
            <w:shd w:val="clear" w:color="auto" w:fill="auto"/>
          </w:tcPr>
          <w:p w:rsidR="006B3D82" w:rsidRPr="00C34B32" w:rsidRDefault="006B3D82" w:rsidP="00673087">
            <w:pPr>
              <w:jc w:val="center"/>
              <w:rPr>
                <w:b/>
                <w:sz w:val="26"/>
                <w:szCs w:val="26"/>
              </w:rPr>
            </w:pPr>
            <w:r>
              <w:rPr>
                <w:b/>
                <w:sz w:val="26"/>
                <w:szCs w:val="26"/>
              </w:rPr>
              <w:t>6.</w:t>
            </w:r>
          </w:p>
        </w:tc>
        <w:tc>
          <w:tcPr>
            <w:tcW w:w="3448" w:type="dxa"/>
            <w:shd w:val="clear" w:color="auto" w:fill="auto"/>
          </w:tcPr>
          <w:p w:rsidR="006B3D82" w:rsidRPr="00B0297C" w:rsidRDefault="006B3D82" w:rsidP="00673087">
            <w:pPr>
              <w:rPr>
                <w:sz w:val="26"/>
                <w:szCs w:val="26"/>
              </w:rPr>
            </w:pPr>
            <w:r w:rsidRPr="00B0297C">
              <w:rPr>
                <w:sz w:val="26"/>
                <w:szCs w:val="26"/>
              </w:rPr>
              <w:t>Переда</w:t>
            </w:r>
            <w:r>
              <w:rPr>
                <w:sz w:val="26"/>
                <w:szCs w:val="26"/>
              </w:rPr>
              <w:t>ча</w:t>
            </w:r>
            <w:r w:rsidRPr="00B0297C">
              <w:rPr>
                <w:sz w:val="26"/>
                <w:szCs w:val="26"/>
              </w:rPr>
              <w:t xml:space="preserve"> з реєстром повідомлення про </w:t>
            </w:r>
            <w:r>
              <w:rPr>
                <w:sz w:val="26"/>
                <w:szCs w:val="26"/>
              </w:rPr>
              <w:t>призначення</w:t>
            </w:r>
            <w:r w:rsidRPr="00B0297C">
              <w:rPr>
                <w:sz w:val="26"/>
                <w:szCs w:val="26"/>
              </w:rPr>
              <w:t xml:space="preserve"> допомоги або відмову</w:t>
            </w:r>
            <w:r>
              <w:rPr>
                <w:sz w:val="26"/>
                <w:szCs w:val="26"/>
              </w:rPr>
              <w:t xml:space="preserve"> в її призначенні</w:t>
            </w:r>
          </w:p>
        </w:tc>
        <w:tc>
          <w:tcPr>
            <w:tcW w:w="2176" w:type="dxa"/>
            <w:shd w:val="clear" w:color="auto" w:fill="auto"/>
          </w:tcPr>
          <w:p w:rsidR="006B3D82" w:rsidRPr="00B0297C" w:rsidRDefault="006B3D82" w:rsidP="00673087">
            <w:pPr>
              <w:jc w:val="center"/>
              <w:rPr>
                <w:sz w:val="26"/>
                <w:szCs w:val="26"/>
              </w:rPr>
            </w:pPr>
            <w:r w:rsidRPr="00FF31A0">
              <w:rPr>
                <w:sz w:val="26"/>
                <w:szCs w:val="26"/>
              </w:rPr>
              <w:t>Спеціаліст</w:t>
            </w:r>
            <w:r>
              <w:rPr>
                <w:sz w:val="26"/>
                <w:szCs w:val="26"/>
              </w:rPr>
              <w:t xml:space="preserve"> </w:t>
            </w:r>
            <w:r w:rsidRPr="00B0297C">
              <w:rPr>
                <w:sz w:val="26"/>
                <w:szCs w:val="26"/>
              </w:rPr>
              <w:t>УСЗН ХРДА</w:t>
            </w:r>
          </w:p>
        </w:tc>
        <w:tc>
          <w:tcPr>
            <w:tcW w:w="1202" w:type="dxa"/>
            <w:shd w:val="clear" w:color="auto" w:fill="auto"/>
            <w:vAlign w:val="center"/>
          </w:tcPr>
          <w:p w:rsidR="006B3D82" w:rsidRPr="00B0297C" w:rsidRDefault="006B3D82" w:rsidP="00673087">
            <w:pPr>
              <w:jc w:val="center"/>
              <w:rPr>
                <w:sz w:val="26"/>
                <w:szCs w:val="26"/>
              </w:rPr>
            </w:pPr>
            <w:r w:rsidRPr="00B0297C">
              <w:rPr>
                <w:sz w:val="26"/>
                <w:szCs w:val="26"/>
              </w:rPr>
              <w:t>В</w:t>
            </w:r>
          </w:p>
        </w:tc>
        <w:tc>
          <w:tcPr>
            <w:tcW w:w="2371" w:type="dxa"/>
            <w:shd w:val="clear" w:color="auto" w:fill="auto"/>
            <w:vAlign w:val="center"/>
          </w:tcPr>
          <w:p w:rsidR="006B3D82" w:rsidRPr="00B0297C" w:rsidRDefault="006B3D82" w:rsidP="00673087">
            <w:pPr>
              <w:rPr>
                <w:sz w:val="26"/>
                <w:szCs w:val="26"/>
              </w:rPr>
            </w:pPr>
            <w:r w:rsidRPr="00B0297C">
              <w:rPr>
                <w:sz w:val="26"/>
                <w:szCs w:val="26"/>
              </w:rPr>
              <w:t>П</w:t>
            </w:r>
            <w:r>
              <w:rPr>
                <w:sz w:val="26"/>
                <w:szCs w:val="26"/>
              </w:rPr>
              <w:t>ротягом 1-тижня п</w:t>
            </w:r>
            <w:r w:rsidRPr="00B0297C">
              <w:rPr>
                <w:sz w:val="26"/>
                <w:szCs w:val="26"/>
              </w:rPr>
              <w:t>ісля розрахунку допомоги</w:t>
            </w:r>
          </w:p>
        </w:tc>
      </w:tr>
      <w:tr w:rsidR="006B3D82" w:rsidRPr="003B36DA" w:rsidTr="00673087">
        <w:tc>
          <w:tcPr>
            <w:tcW w:w="651" w:type="dxa"/>
            <w:shd w:val="clear" w:color="auto" w:fill="auto"/>
          </w:tcPr>
          <w:p w:rsidR="006B3D82" w:rsidRPr="00C34B32" w:rsidRDefault="006B3D82" w:rsidP="00673087">
            <w:pPr>
              <w:jc w:val="center"/>
              <w:rPr>
                <w:b/>
                <w:sz w:val="26"/>
                <w:szCs w:val="26"/>
              </w:rPr>
            </w:pPr>
            <w:r>
              <w:rPr>
                <w:b/>
                <w:sz w:val="26"/>
                <w:szCs w:val="26"/>
              </w:rPr>
              <w:t>7.</w:t>
            </w:r>
          </w:p>
        </w:tc>
        <w:tc>
          <w:tcPr>
            <w:tcW w:w="3448" w:type="dxa"/>
            <w:shd w:val="clear" w:color="auto" w:fill="auto"/>
          </w:tcPr>
          <w:p w:rsidR="006B3D82" w:rsidRPr="00B0297C" w:rsidRDefault="006B3D82" w:rsidP="00673087">
            <w:pPr>
              <w:rPr>
                <w:sz w:val="26"/>
                <w:szCs w:val="26"/>
              </w:rPr>
            </w:pPr>
            <w:r w:rsidRPr="00B0297C">
              <w:rPr>
                <w:sz w:val="26"/>
                <w:szCs w:val="26"/>
              </w:rPr>
              <w:t>Вида</w:t>
            </w:r>
            <w:r>
              <w:rPr>
                <w:sz w:val="26"/>
                <w:szCs w:val="26"/>
              </w:rPr>
              <w:t>ча</w:t>
            </w:r>
            <w:r w:rsidRPr="00B0297C">
              <w:rPr>
                <w:sz w:val="26"/>
                <w:szCs w:val="26"/>
              </w:rPr>
              <w:t xml:space="preserve"> повідомлення про нараховану суму допомоги або відмов</w:t>
            </w:r>
            <w:r>
              <w:rPr>
                <w:sz w:val="26"/>
                <w:szCs w:val="26"/>
              </w:rPr>
              <w:t>и в її призначення</w:t>
            </w:r>
          </w:p>
        </w:tc>
        <w:tc>
          <w:tcPr>
            <w:tcW w:w="2176" w:type="dxa"/>
            <w:shd w:val="clear" w:color="auto" w:fill="auto"/>
          </w:tcPr>
          <w:p w:rsidR="006B3D82" w:rsidRPr="00B0297C" w:rsidRDefault="006B3D82" w:rsidP="00673087">
            <w:pPr>
              <w:jc w:val="center"/>
              <w:rPr>
                <w:sz w:val="26"/>
                <w:szCs w:val="26"/>
                <w:lang w:eastAsia="uk-UA"/>
              </w:rPr>
            </w:pPr>
            <w:r w:rsidRPr="00B0297C">
              <w:rPr>
                <w:sz w:val="26"/>
                <w:szCs w:val="26"/>
                <w:lang w:eastAsia="uk-UA"/>
              </w:rPr>
              <w:t>Адміністратор</w:t>
            </w:r>
          </w:p>
          <w:p w:rsidR="006B3D82" w:rsidRPr="00B0297C" w:rsidRDefault="006B3D82" w:rsidP="00673087">
            <w:pPr>
              <w:jc w:val="center"/>
              <w:rPr>
                <w:sz w:val="26"/>
                <w:szCs w:val="26"/>
              </w:rPr>
            </w:pPr>
            <w:r w:rsidRPr="00B0297C">
              <w:rPr>
                <w:sz w:val="26"/>
                <w:szCs w:val="26"/>
                <w:lang w:val="en-US"/>
              </w:rPr>
              <w:t>ЦНАП</w:t>
            </w:r>
          </w:p>
          <w:p w:rsidR="006B3D82" w:rsidRPr="00B0297C" w:rsidRDefault="006B3D82" w:rsidP="00673087">
            <w:pPr>
              <w:jc w:val="center"/>
              <w:rPr>
                <w:sz w:val="26"/>
                <w:szCs w:val="26"/>
              </w:rPr>
            </w:pPr>
          </w:p>
        </w:tc>
        <w:tc>
          <w:tcPr>
            <w:tcW w:w="1202" w:type="dxa"/>
            <w:shd w:val="clear" w:color="auto" w:fill="auto"/>
            <w:vAlign w:val="center"/>
          </w:tcPr>
          <w:p w:rsidR="006B3D82" w:rsidRPr="00B0297C" w:rsidRDefault="006B3D82" w:rsidP="00673087">
            <w:pPr>
              <w:jc w:val="center"/>
              <w:rPr>
                <w:sz w:val="26"/>
                <w:szCs w:val="26"/>
              </w:rPr>
            </w:pPr>
            <w:r w:rsidRPr="00B0297C">
              <w:rPr>
                <w:sz w:val="26"/>
                <w:szCs w:val="26"/>
              </w:rPr>
              <w:t>В</w:t>
            </w:r>
          </w:p>
        </w:tc>
        <w:tc>
          <w:tcPr>
            <w:tcW w:w="2371" w:type="dxa"/>
            <w:shd w:val="clear" w:color="auto" w:fill="auto"/>
            <w:vAlign w:val="center"/>
          </w:tcPr>
          <w:p w:rsidR="006B3D82" w:rsidRPr="00B0297C" w:rsidRDefault="006B3D82" w:rsidP="00673087">
            <w:pPr>
              <w:rPr>
                <w:sz w:val="26"/>
                <w:szCs w:val="26"/>
              </w:rPr>
            </w:pPr>
            <w:r w:rsidRPr="00B0297C">
              <w:rPr>
                <w:sz w:val="26"/>
                <w:szCs w:val="26"/>
              </w:rPr>
              <w:t>Після надходження повідомлення з УСЗН</w:t>
            </w:r>
            <w:r>
              <w:rPr>
                <w:sz w:val="26"/>
                <w:szCs w:val="26"/>
              </w:rPr>
              <w:t xml:space="preserve"> ХРДА</w:t>
            </w:r>
          </w:p>
        </w:tc>
      </w:tr>
      <w:tr w:rsidR="006B3D82" w:rsidRPr="003B36DA" w:rsidTr="00673087">
        <w:tc>
          <w:tcPr>
            <w:tcW w:w="7477" w:type="dxa"/>
            <w:gridSpan w:val="4"/>
            <w:shd w:val="clear" w:color="auto" w:fill="auto"/>
          </w:tcPr>
          <w:p w:rsidR="006B3D82" w:rsidRPr="00C34B32" w:rsidRDefault="006B3D82" w:rsidP="00673087">
            <w:pPr>
              <w:rPr>
                <w:b/>
                <w:sz w:val="26"/>
                <w:szCs w:val="26"/>
              </w:rPr>
            </w:pPr>
            <w:r w:rsidRPr="00C34B32">
              <w:rPr>
                <w:b/>
                <w:sz w:val="26"/>
                <w:szCs w:val="26"/>
              </w:rPr>
              <w:t>Загальна кількість днів надання послуги</w:t>
            </w:r>
          </w:p>
        </w:tc>
        <w:tc>
          <w:tcPr>
            <w:tcW w:w="2371" w:type="dxa"/>
            <w:shd w:val="clear" w:color="auto" w:fill="auto"/>
          </w:tcPr>
          <w:p w:rsidR="006B3D82" w:rsidRPr="003B36DA" w:rsidRDefault="006B3D82" w:rsidP="00673087">
            <w:pPr>
              <w:jc w:val="center"/>
              <w:rPr>
                <w:b/>
                <w:sz w:val="26"/>
                <w:szCs w:val="26"/>
              </w:rPr>
            </w:pPr>
            <w:r>
              <w:rPr>
                <w:b/>
                <w:sz w:val="26"/>
                <w:szCs w:val="26"/>
              </w:rPr>
              <w:t>10</w:t>
            </w:r>
          </w:p>
        </w:tc>
      </w:tr>
      <w:tr w:rsidR="006B3D82" w:rsidRPr="003B36DA" w:rsidTr="00673087">
        <w:tc>
          <w:tcPr>
            <w:tcW w:w="7477" w:type="dxa"/>
            <w:gridSpan w:val="4"/>
            <w:shd w:val="clear" w:color="auto" w:fill="auto"/>
          </w:tcPr>
          <w:p w:rsidR="006B3D82" w:rsidRPr="00C34B32" w:rsidRDefault="006B3D82" w:rsidP="00673087">
            <w:pPr>
              <w:rPr>
                <w:b/>
                <w:sz w:val="26"/>
                <w:szCs w:val="26"/>
              </w:rPr>
            </w:pPr>
            <w:r w:rsidRPr="00C34B32">
              <w:rPr>
                <w:b/>
                <w:sz w:val="26"/>
                <w:szCs w:val="26"/>
              </w:rPr>
              <w:t>Загальна кількість днів (передбачена законодавством)</w:t>
            </w:r>
          </w:p>
        </w:tc>
        <w:tc>
          <w:tcPr>
            <w:tcW w:w="2371" w:type="dxa"/>
            <w:shd w:val="clear" w:color="auto" w:fill="auto"/>
          </w:tcPr>
          <w:p w:rsidR="006B3D82" w:rsidRPr="00D47D40" w:rsidRDefault="006B3D82" w:rsidP="00673087">
            <w:pPr>
              <w:jc w:val="center"/>
              <w:rPr>
                <w:b/>
                <w:sz w:val="26"/>
                <w:szCs w:val="26"/>
                <w:lang w:val="en-US"/>
              </w:rPr>
            </w:pPr>
            <w:r>
              <w:rPr>
                <w:b/>
                <w:sz w:val="26"/>
                <w:szCs w:val="26"/>
              </w:rPr>
              <w:t>1</w:t>
            </w:r>
            <w:r>
              <w:rPr>
                <w:b/>
                <w:sz w:val="26"/>
                <w:szCs w:val="26"/>
                <w:lang w:val="en-US"/>
              </w:rPr>
              <w:t>0</w:t>
            </w:r>
          </w:p>
        </w:tc>
      </w:tr>
    </w:tbl>
    <w:p w:rsidR="006B3D82" w:rsidRPr="0015593C" w:rsidRDefault="006B3D82" w:rsidP="006B3D82">
      <w:pPr>
        <w:rPr>
          <w:b/>
          <w:sz w:val="26"/>
          <w:szCs w:val="26"/>
        </w:rPr>
      </w:pPr>
    </w:p>
    <w:p w:rsidR="006B3D82" w:rsidRPr="003B36DA" w:rsidRDefault="006B3D82" w:rsidP="006B3D82">
      <w:pPr>
        <w:rPr>
          <w:b/>
          <w:sz w:val="26"/>
          <w:szCs w:val="26"/>
        </w:rPr>
      </w:pPr>
      <w:r w:rsidRPr="003B36DA">
        <w:rPr>
          <w:b/>
          <w:sz w:val="26"/>
          <w:szCs w:val="26"/>
        </w:rPr>
        <w:t>Відмова у наданні адміністративної послуги може бути оскаржена особою у суді згідно чинного законодавства.</w:t>
      </w:r>
    </w:p>
    <w:p w:rsidR="006B3D82" w:rsidRPr="003B36DA" w:rsidRDefault="006B3D82" w:rsidP="006B3D82">
      <w:pPr>
        <w:rPr>
          <w:sz w:val="26"/>
          <w:szCs w:val="26"/>
        </w:rPr>
      </w:pPr>
    </w:p>
    <w:p w:rsidR="006B3D82" w:rsidRPr="003B36DA" w:rsidRDefault="006B3D82" w:rsidP="006B3D82">
      <w:pPr>
        <w:rPr>
          <w:sz w:val="26"/>
          <w:szCs w:val="26"/>
        </w:rPr>
      </w:pPr>
      <w:r w:rsidRPr="003B36DA">
        <w:rPr>
          <w:sz w:val="26"/>
          <w:szCs w:val="26"/>
        </w:rPr>
        <w:lastRenderedPageBreak/>
        <w:t xml:space="preserve">Умовні позначки: </w:t>
      </w:r>
      <w:proofErr w:type="spellStart"/>
      <w:r w:rsidRPr="003B36DA">
        <w:rPr>
          <w:b/>
          <w:sz w:val="26"/>
          <w:szCs w:val="26"/>
        </w:rPr>
        <w:t>хх</w:t>
      </w:r>
      <w:proofErr w:type="spellEnd"/>
      <w:r w:rsidRPr="003B36DA">
        <w:rPr>
          <w:b/>
          <w:sz w:val="26"/>
          <w:szCs w:val="26"/>
        </w:rPr>
        <w:t>/</w:t>
      </w:r>
      <w:proofErr w:type="spellStart"/>
      <w:r w:rsidRPr="003B36DA">
        <w:rPr>
          <w:b/>
          <w:sz w:val="26"/>
          <w:szCs w:val="26"/>
        </w:rPr>
        <w:t>уу</w:t>
      </w:r>
      <w:proofErr w:type="spellEnd"/>
      <w:r w:rsidRPr="003B36DA">
        <w:rPr>
          <w:sz w:val="26"/>
          <w:szCs w:val="26"/>
        </w:rPr>
        <w:t xml:space="preserve"> – шифр</w:t>
      </w:r>
      <w:r w:rsidRPr="003B36DA">
        <w:rPr>
          <w:b/>
          <w:sz w:val="26"/>
          <w:szCs w:val="26"/>
        </w:rPr>
        <w:t xml:space="preserve"> </w:t>
      </w:r>
      <w:r w:rsidRPr="003B36DA">
        <w:rPr>
          <w:sz w:val="26"/>
          <w:szCs w:val="26"/>
        </w:rPr>
        <w:t>послуги</w:t>
      </w:r>
      <w:r w:rsidRPr="003B36DA">
        <w:rPr>
          <w:b/>
          <w:sz w:val="26"/>
          <w:szCs w:val="26"/>
        </w:rPr>
        <w:t xml:space="preserve">, </w:t>
      </w:r>
      <w:r w:rsidRPr="003B36DA">
        <w:rPr>
          <w:sz w:val="26"/>
          <w:szCs w:val="26"/>
        </w:rPr>
        <w:t>де</w:t>
      </w:r>
      <w:r w:rsidRPr="003B36DA">
        <w:rPr>
          <w:b/>
          <w:sz w:val="26"/>
          <w:szCs w:val="26"/>
        </w:rPr>
        <w:t xml:space="preserve"> </w:t>
      </w:r>
      <w:proofErr w:type="spellStart"/>
      <w:r w:rsidRPr="003B36DA">
        <w:rPr>
          <w:b/>
          <w:sz w:val="26"/>
          <w:szCs w:val="26"/>
        </w:rPr>
        <w:t>хх</w:t>
      </w:r>
      <w:proofErr w:type="spellEnd"/>
      <w:r w:rsidRPr="003B36DA">
        <w:rPr>
          <w:b/>
          <w:sz w:val="26"/>
          <w:szCs w:val="26"/>
        </w:rPr>
        <w:t xml:space="preserve"> – </w:t>
      </w:r>
      <w:r w:rsidRPr="003B36DA">
        <w:rPr>
          <w:sz w:val="26"/>
          <w:szCs w:val="26"/>
        </w:rPr>
        <w:t>код структурного підрозділу</w:t>
      </w:r>
      <w:r w:rsidRPr="003B36DA">
        <w:rPr>
          <w:b/>
          <w:sz w:val="26"/>
          <w:szCs w:val="26"/>
        </w:rPr>
        <w:t xml:space="preserve"> </w:t>
      </w:r>
      <w:r w:rsidRPr="003B36DA">
        <w:rPr>
          <w:sz w:val="26"/>
          <w:szCs w:val="26"/>
        </w:rPr>
        <w:t xml:space="preserve">(згідно номенклатурі), </w:t>
      </w:r>
      <w:proofErr w:type="spellStart"/>
      <w:r w:rsidRPr="003B36DA">
        <w:rPr>
          <w:b/>
          <w:sz w:val="26"/>
          <w:szCs w:val="26"/>
        </w:rPr>
        <w:t>уу</w:t>
      </w:r>
      <w:proofErr w:type="spellEnd"/>
      <w:r w:rsidRPr="003B36DA">
        <w:rPr>
          <w:b/>
          <w:sz w:val="26"/>
          <w:szCs w:val="26"/>
        </w:rPr>
        <w:t xml:space="preserve">- </w:t>
      </w:r>
      <w:r w:rsidRPr="003B36DA">
        <w:rPr>
          <w:sz w:val="26"/>
          <w:szCs w:val="26"/>
        </w:rPr>
        <w:t>номер послуги структурного підрозділу</w:t>
      </w:r>
      <w:r w:rsidRPr="003B36DA">
        <w:rPr>
          <w:b/>
          <w:sz w:val="26"/>
          <w:szCs w:val="26"/>
        </w:rPr>
        <w:t>, В-</w:t>
      </w:r>
      <w:r w:rsidRPr="003B36DA">
        <w:rPr>
          <w:sz w:val="26"/>
          <w:szCs w:val="26"/>
        </w:rPr>
        <w:t>виконує,</w:t>
      </w:r>
      <w:r w:rsidRPr="003B36DA">
        <w:rPr>
          <w:b/>
          <w:sz w:val="26"/>
          <w:szCs w:val="26"/>
        </w:rPr>
        <w:t xml:space="preserve"> У-</w:t>
      </w:r>
      <w:r w:rsidRPr="003B36DA">
        <w:rPr>
          <w:sz w:val="26"/>
          <w:szCs w:val="26"/>
        </w:rPr>
        <w:t>бере участь,</w:t>
      </w:r>
      <w:r w:rsidRPr="003B36DA">
        <w:rPr>
          <w:b/>
          <w:sz w:val="26"/>
          <w:szCs w:val="26"/>
        </w:rPr>
        <w:t xml:space="preserve"> П-</w:t>
      </w:r>
      <w:r w:rsidRPr="003B36DA">
        <w:rPr>
          <w:sz w:val="26"/>
          <w:szCs w:val="26"/>
        </w:rPr>
        <w:t>погоджує,</w:t>
      </w:r>
      <w:r w:rsidRPr="003B36DA">
        <w:rPr>
          <w:b/>
          <w:sz w:val="26"/>
          <w:szCs w:val="26"/>
        </w:rPr>
        <w:t xml:space="preserve"> З-</w:t>
      </w:r>
      <w:r w:rsidRPr="003B36DA">
        <w:rPr>
          <w:sz w:val="26"/>
          <w:szCs w:val="26"/>
        </w:rPr>
        <w:t>затверджує.</w:t>
      </w:r>
    </w:p>
    <w:p w:rsidR="006B3D82" w:rsidRPr="003B36DA" w:rsidRDefault="006B3D82" w:rsidP="006B3D82">
      <w:pPr>
        <w:rPr>
          <w:sz w:val="26"/>
          <w:szCs w:val="26"/>
        </w:rPr>
      </w:pPr>
    </w:p>
    <w:p w:rsidR="00DB47B5" w:rsidRPr="00DB47B5" w:rsidRDefault="00DB47B5" w:rsidP="00A0215C">
      <w:pPr>
        <w:spacing w:line="300" w:lineRule="exact"/>
        <w:rPr>
          <w:b/>
        </w:rPr>
      </w:pPr>
    </w:p>
    <w:sectPr w:rsidR="00DB47B5" w:rsidRPr="00DB47B5" w:rsidSect="004966D5">
      <w:headerReference w:type="first" r:id="rId8"/>
      <w:pgSz w:w="11906" w:h="16838"/>
      <w:pgMar w:top="1134" w:right="567" w:bottom="1134" w:left="1701"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513" w:rsidRDefault="00055513">
      <w:r>
        <w:separator/>
      </w:r>
    </w:p>
  </w:endnote>
  <w:endnote w:type="continuationSeparator" w:id="0">
    <w:p w:rsidR="00055513" w:rsidRDefault="00055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513" w:rsidRDefault="00055513">
      <w:r>
        <w:separator/>
      </w:r>
    </w:p>
  </w:footnote>
  <w:footnote w:type="continuationSeparator" w:id="0">
    <w:p w:rsidR="00055513" w:rsidRDefault="000555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6D5" w:rsidRDefault="004966D5">
    <w:pPr>
      <w:pStyle w:val="a4"/>
      <w:jc w:val="center"/>
    </w:pPr>
  </w:p>
  <w:p w:rsidR="004966D5" w:rsidRDefault="004966D5">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15:restartNumberingAfterBreak="0">
    <w:nsid w:val="01D152C7"/>
    <w:multiLevelType w:val="hybridMultilevel"/>
    <w:tmpl w:val="7A80170A"/>
    <w:lvl w:ilvl="0" w:tplc="2D708292">
      <w:start w:val="1"/>
      <w:numFmt w:val="decimal"/>
      <w:lvlText w:val="%1."/>
      <w:lvlJc w:val="left"/>
      <w:pPr>
        <w:ind w:left="372" w:hanging="360"/>
      </w:pPr>
      <w:rPr>
        <w:rFonts w:cs="Times New Roman" w:hint="default"/>
      </w:rPr>
    </w:lvl>
    <w:lvl w:ilvl="1" w:tplc="04220019" w:tentative="1">
      <w:start w:val="1"/>
      <w:numFmt w:val="lowerLetter"/>
      <w:lvlText w:val="%2."/>
      <w:lvlJc w:val="left"/>
      <w:pPr>
        <w:ind w:left="1092" w:hanging="360"/>
      </w:pPr>
      <w:rPr>
        <w:rFonts w:cs="Times New Roman"/>
      </w:rPr>
    </w:lvl>
    <w:lvl w:ilvl="2" w:tplc="0422001B" w:tentative="1">
      <w:start w:val="1"/>
      <w:numFmt w:val="lowerRoman"/>
      <w:lvlText w:val="%3."/>
      <w:lvlJc w:val="right"/>
      <w:pPr>
        <w:ind w:left="1812" w:hanging="180"/>
      </w:pPr>
      <w:rPr>
        <w:rFonts w:cs="Times New Roman"/>
      </w:rPr>
    </w:lvl>
    <w:lvl w:ilvl="3" w:tplc="0422000F" w:tentative="1">
      <w:start w:val="1"/>
      <w:numFmt w:val="decimal"/>
      <w:lvlText w:val="%4."/>
      <w:lvlJc w:val="left"/>
      <w:pPr>
        <w:ind w:left="2532" w:hanging="360"/>
      </w:pPr>
      <w:rPr>
        <w:rFonts w:cs="Times New Roman"/>
      </w:rPr>
    </w:lvl>
    <w:lvl w:ilvl="4" w:tplc="04220019" w:tentative="1">
      <w:start w:val="1"/>
      <w:numFmt w:val="lowerLetter"/>
      <w:lvlText w:val="%5."/>
      <w:lvlJc w:val="left"/>
      <w:pPr>
        <w:ind w:left="3252" w:hanging="360"/>
      </w:pPr>
      <w:rPr>
        <w:rFonts w:cs="Times New Roman"/>
      </w:rPr>
    </w:lvl>
    <w:lvl w:ilvl="5" w:tplc="0422001B" w:tentative="1">
      <w:start w:val="1"/>
      <w:numFmt w:val="lowerRoman"/>
      <w:lvlText w:val="%6."/>
      <w:lvlJc w:val="right"/>
      <w:pPr>
        <w:ind w:left="3972" w:hanging="180"/>
      </w:pPr>
      <w:rPr>
        <w:rFonts w:cs="Times New Roman"/>
      </w:rPr>
    </w:lvl>
    <w:lvl w:ilvl="6" w:tplc="0422000F" w:tentative="1">
      <w:start w:val="1"/>
      <w:numFmt w:val="decimal"/>
      <w:lvlText w:val="%7."/>
      <w:lvlJc w:val="left"/>
      <w:pPr>
        <w:ind w:left="4692" w:hanging="360"/>
      </w:pPr>
      <w:rPr>
        <w:rFonts w:cs="Times New Roman"/>
      </w:rPr>
    </w:lvl>
    <w:lvl w:ilvl="7" w:tplc="04220019" w:tentative="1">
      <w:start w:val="1"/>
      <w:numFmt w:val="lowerLetter"/>
      <w:lvlText w:val="%8."/>
      <w:lvlJc w:val="left"/>
      <w:pPr>
        <w:ind w:left="5412" w:hanging="360"/>
      </w:pPr>
      <w:rPr>
        <w:rFonts w:cs="Times New Roman"/>
      </w:rPr>
    </w:lvl>
    <w:lvl w:ilvl="8" w:tplc="0422001B" w:tentative="1">
      <w:start w:val="1"/>
      <w:numFmt w:val="lowerRoman"/>
      <w:lvlText w:val="%9."/>
      <w:lvlJc w:val="right"/>
      <w:pPr>
        <w:ind w:left="6132" w:hanging="180"/>
      </w:pPr>
      <w:rPr>
        <w:rFonts w:cs="Times New Roman"/>
      </w:rPr>
    </w:lvl>
  </w:abstractNum>
  <w:abstractNum w:abstractNumId="2" w15:restartNumberingAfterBreak="0">
    <w:nsid w:val="028435D2"/>
    <w:multiLevelType w:val="hybridMultilevel"/>
    <w:tmpl w:val="4C0A7C1C"/>
    <w:lvl w:ilvl="0" w:tplc="51E67A54">
      <w:start w:val="3"/>
      <w:numFmt w:val="bullet"/>
      <w:lvlText w:val="-"/>
      <w:lvlJc w:val="left"/>
      <w:pPr>
        <w:ind w:left="720" w:hanging="360"/>
      </w:pPr>
      <w:rPr>
        <w:rFonts w:ascii="Times New Roman" w:eastAsia="Times New Roman" w:hAnsi="Times New Roman" w:hint="default"/>
        <w:color w:val="auto"/>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36604B4"/>
    <w:multiLevelType w:val="hybridMultilevel"/>
    <w:tmpl w:val="3746D834"/>
    <w:lvl w:ilvl="0" w:tplc="0F045D2E">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35D549A"/>
    <w:multiLevelType w:val="hybridMultilevel"/>
    <w:tmpl w:val="DEB8F5A2"/>
    <w:lvl w:ilvl="0" w:tplc="FA30930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C4A4928"/>
    <w:multiLevelType w:val="hybridMultilevel"/>
    <w:tmpl w:val="D45AFFEA"/>
    <w:lvl w:ilvl="0" w:tplc="483EE190">
      <w:numFmt w:val="bullet"/>
      <w:lvlText w:val="-"/>
      <w:lvlJc w:val="left"/>
      <w:pPr>
        <w:ind w:left="720" w:hanging="360"/>
      </w:pPr>
      <w:rPr>
        <w:rFonts w:ascii="Times New Roman" w:eastAsia="Times New Roman" w:hAnsi="Times New Roman" w:hint="default"/>
        <w:color w:val="00000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6"/>
  </w:num>
  <w:num w:numId="3">
    <w:abstractNumId w:val="1"/>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03108"/>
    <w:rsid w:val="00010AF8"/>
    <w:rsid w:val="0001525F"/>
    <w:rsid w:val="0001721E"/>
    <w:rsid w:val="00022C20"/>
    <w:rsid w:val="00032881"/>
    <w:rsid w:val="00042A7F"/>
    <w:rsid w:val="00055513"/>
    <w:rsid w:val="000605BE"/>
    <w:rsid w:val="00064C8E"/>
    <w:rsid w:val="000655A6"/>
    <w:rsid w:val="00073EA6"/>
    <w:rsid w:val="00076A00"/>
    <w:rsid w:val="00084C29"/>
    <w:rsid w:val="00085371"/>
    <w:rsid w:val="00090045"/>
    <w:rsid w:val="000B786B"/>
    <w:rsid w:val="000C20B5"/>
    <w:rsid w:val="000C3772"/>
    <w:rsid w:val="000C4798"/>
    <w:rsid w:val="000C6523"/>
    <w:rsid w:val="000C77D7"/>
    <w:rsid w:val="000D1281"/>
    <w:rsid w:val="000E1FD6"/>
    <w:rsid w:val="000E60D9"/>
    <w:rsid w:val="000F2113"/>
    <w:rsid w:val="001038DC"/>
    <w:rsid w:val="001105E0"/>
    <w:rsid w:val="00115B24"/>
    <w:rsid w:val="001219C2"/>
    <w:rsid w:val="001243CC"/>
    <w:rsid w:val="00142A11"/>
    <w:rsid w:val="00144D46"/>
    <w:rsid w:val="00146936"/>
    <w:rsid w:val="00146C85"/>
    <w:rsid w:val="001550BC"/>
    <w:rsid w:val="001611BA"/>
    <w:rsid w:val="001651D9"/>
    <w:rsid w:val="00182686"/>
    <w:rsid w:val="00184DCE"/>
    <w:rsid w:val="001B34C5"/>
    <w:rsid w:val="001D2AE7"/>
    <w:rsid w:val="001D5657"/>
    <w:rsid w:val="001E0E70"/>
    <w:rsid w:val="001E1F5F"/>
    <w:rsid w:val="001E6366"/>
    <w:rsid w:val="001F560C"/>
    <w:rsid w:val="001F7EC1"/>
    <w:rsid w:val="00200BCD"/>
    <w:rsid w:val="00216288"/>
    <w:rsid w:val="00234BF6"/>
    <w:rsid w:val="0023746A"/>
    <w:rsid w:val="002431BB"/>
    <w:rsid w:val="00264EFA"/>
    <w:rsid w:val="002701F6"/>
    <w:rsid w:val="002836B4"/>
    <w:rsid w:val="0029223E"/>
    <w:rsid w:val="002A134F"/>
    <w:rsid w:val="002B6C94"/>
    <w:rsid w:val="002C1763"/>
    <w:rsid w:val="002C5FE2"/>
    <w:rsid w:val="002D3760"/>
    <w:rsid w:val="00313492"/>
    <w:rsid w:val="0032419D"/>
    <w:rsid w:val="00332BF3"/>
    <w:rsid w:val="003439DD"/>
    <w:rsid w:val="00343EA4"/>
    <w:rsid w:val="003516AE"/>
    <w:rsid w:val="00351913"/>
    <w:rsid w:val="0036505C"/>
    <w:rsid w:val="003705E8"/>
    <w:rsid w:val="003945B6"/>
    <w:rsid w:val="00395BBB"/>
    <w:rsid w:val="003B3D20"/>
    <w:rsid w:val="003D3F46"/>
    <w:rsid w:val="003D4352"/>
    <w:rsid w:val="003E58EF"/>
    <w:rsid w:val="003F2EDF"/>
    <w:rsid w:val="003F475D"/>
    <w:rsid w:val="00435732"/>
    <w:rsid w:val="00452126"/>
    <w:rsid w:val="00470FD0"/>
    <w:rsid w:val="004823FC"/>
    <w:rsid w:val="004825C3"/>
    <w:rsid w:val="004966D5"/>
    <w:rsid w:val="00496C28"/>
    <w:rsid w:val="00497481"/>
    <w:rsid w:val="004B0345"/>
    <w:rsid w:val="004B3857"/>
    <w:rsid w:val="004B708A"/>
    <w:rsid w:val="004B7FEA"/>
    <w:rsid w:val="004C4CF3"/>
    <w:rsid w:val="004D1086"/>
    <w:rsid w:val="004E0545"/>
    <w:rsid w:val="004F324E"/>
    <w:rsid w:val="004F7C8B"/>
    <w:rsid w:val="00504A92"/>
    <w:rsid w:val="005125F2"/>
    <w:rsid w:val="0052271C"/>
    <w:rsid w:val="00523281"/>
    <w:rsid w:val="005403D3"/>
    <w:rsid w:val="00556C2D"/>
    <w:rsid w:val="00560582"/>
    <w:rsid w:val="00564CDB"/>
    <w:rsid w:val="00583E41"/>
    <w:rsid w:val="00586539"/>
    <w:rsid w:val="00592154"/>
    <w:rsid w:val="0059459D"/>
    <w:rsid w:val="005959BD"/>
    <w:rsid w:val="005B192C"/>
    <w:rsid w:val="005B1B2C"/>
    <w:rsid w:val="005B48A0"/>
    <w:rsid w:val="005D3975"/>
    <w:rsid w:val="005E52B8"/>
    <w:rsid w:val="005E5843"/>
    <w:rsid w:val="0060130A"/>
    <w:rsid w:val="00622936"/>
    <w:rsid w:val="0062678B"/>
    <w:rsid w:val="00631050"/>
    <w:rsid w:val="006351A3"/>
    <w:rsid w:val="00636649"/>
    <w:rsid w:val="00647182"/>
    <w:rsid w:val="00651C5D"/>
    <w:rsid w:val="00651E20"/>
    <w:rsid w:val="006630D9"/>
    <w:rsid w:val="0066430A"/>
    <w:rsid w:val="006751F1"/>
    <w:rsid w:val="00676D77"/>
    <w:rsid w:val="00687468"/>
    <w:rsid w:val="00687573"/>
    <w:rsid w:val="00690FCC"/>
    <w:rsid w:val="00693FE0"/>
    <w:rsid w:val="00695276"/>
    <w:rsid w:val="00695ED3"/>
    <w:rsid w:val="006B3D82"/>
    <w:rsid w:val="006C1244"/>
    <w:rsid w:val="006D7D9B"/>
    <w:rsid w:val="006E56CE"/>
    <w:rsid w:val="007115D7"/>
    <w:rsid w:val="00715E47"/>
    <w:rsid w:val="007163AD"/>
    <w:rsid w:val="00722219"/>
    <w:rsid w:val="00722A3F"/>
    <w:rsid w:val="00725995"/>
    <w:rsid w:val="007334CD"/>
    <w:rsid w:val="007335C6"/>
    <w:rsid w:val="00747BDD"/>
    <w:rsid w:val="00750F9B"/>
    <w:rsid w:val="00755275"/>
    <w:rsid w:val="00761B02"/>
    <w:rsid w:val="00762507"/>
    <w:rsid w:val="00764200"/>
    <w:rsid w:val="00775FEE"/>
    <w:rsid w:val="00783197"/>
    <w:rsid w:val="007837EB"/>
    <w:rsid w:val="00791CD5"/>
    <w:rsid w:val="007A5ECA"/>
    <w:rsid w:val="007A660F"/>
    <w:rsid w:val="007A7278"/>
    <w:rsid w:val="007B4A2C"/>
    <w:rsid w:val="007B7B83"/>
    <w:rsid w:val="007C172C"/>
    <w:rsid w:val="007C259A"/>
    <w:rsid w:val="007C481E"/>
    <w:rsid w:val="007C591F"/>
    <w:rsid w:val="007D3855"/>
    <w:rsid w:val="007D7686"/>
    <w:rsid w:val="007E4A66"/>
    <w:rsid w:val="007E4E51"/>
    <w:rsid w:val="007F625B"/>
    <w:rsid w:val="00804F08"/>
    <w:rsid w:val="00805BC3"/>
    <w:rsid w:val="008123DA"/>
    <w:rsid w:val="00815D3C"/>
    <w:rsid w:val="008170EE"/>
    <w:rsid w:val="00824963"/>
    <w:rsid w:val="00827847"/>
    <w:rsid w:val="008323AE"/>
    <w:rsid w:val="0083712B"/>
    <w:rsid w:val="00837174"/>
    <w:rsid w:val="00842E04"/>
    <w:rsid w:val="00856E0C"/>
    <w:rsid w:val="00857E81"/>
    <w:rsid w:val="00861A85"/>
    <w:rsid w:val="00861D01"/>
    <w:rsid w:val="00862B80"/>
    <w:rsid w:val="00864783"/>
    <w:rsid w:val="008709A4"/>
    <w:rsid w:val="00870CA5"/>
    <w:rsid w:val="0088562C"/>
    <w:rsid w:val="00887E2C"/>
    <w:rsid w:val="008909E3"/>
    <w:rsid w:val="008932B6"/>
    <w:rsid w:val="008B1659"/>
    <w:rsid w:val="008C0A98"/>
    <w:rsid w:val="008C33FA"/>
    <w:rsid w:val="008C4F62"/>
    <w:rsid w:val="008D52AB"/>
    <w:rsid w:val="008F05FB"/>
    <w:rsid w:val="009103C7"/>
    <w:rsid w:val="00911F85"/>
    <w:rsid w:val="00916544"/>
    <w:rsid w:val="0093458A"/>
    <w:rsid w:val="00945D2F"/>
    <w:rsid w:val="00946CCA"/>
    <w:rsid w:val="00952E61"/>
    <w:rsid w:val="009620EA"/>
    <w:rsid w:val="00970801"/>
    <w:rsid w:val="009713C3"/>
    <w:rsid w:val="009718FC"/>
    <w:rsid w:val="00975174"/>
    <w:rsid w:val="00981DCD"/>
    <w:rsid w:val="009827BF"/>
    <w:rsid w:val="00983BF7"/>
    <w:rsid w:val="009A498B"/>
    <w:rsid w:val="009B55B6"/>
    <w:rsid w:val="009C66FB"/>
    <w:rsid w:val="009C7C5E"/>
    <w:rsid w:val="009E7964"/>
    <w:rsid w:val="00A0215C"/>
    <w:rsid w:val="00A07DA4"/>
    <w:rsid w:val="00A11390"/>
    <w:rsid w:val="00A30D1F"/>
    <w:rsid w:val="00A43F60"/>
    <w:rsid w:val="00A4484A"/>
    <w:rsid w:val="00A45CED"/>
    <w:rsid w:val="00A61109"/>
    <w:rsid w:val="00A7050D"/>
    <w:rsid w:val="00A82B8D"/>
    <w:rsid w:val="00A82E40"/>
    <w:rsid w:val="00A85DA5"/>
    <w:rsid w:val="00A93784"/>
    <w:rsid w:val="00A973EA"/>
    <w:rsid w:val="00AA25EE"/>
    <w:rsid w:val="00AA7677"/>
    <w:rsid w:val="00AE65A0"/>
    <w:rsid w:val="00AF70A9"/>
    <w:rsid w:val="00AF778B"/>
    <w:rsid w:val="00AF7BB5"/>
    <w:rsid w:val="00B00CF3"/>
    <w:rsid w:val="00B1387B"/>
    <w:rsid w:val="00B13922"/>
    <w:rsid w:val="00B15308"/>
    <w:rsid w:val="00B22FA0"/>
    <w:rsid w:val="00B26E40"/>
    <w:rsid w:val="00B26E44"/>
    <w:rsid w:val="00B414E5"/>
    <w:rsid w:val="00B417D5"/>
    <w:rsid w:val="00B42E09"/>
    <w:rsid w:val="00B44DCA"/>
    <w:rsid w:val="00B51941"/>
    <w:rsid w:val="00B579ED"/>
    <w:rsid w:val="00B66F74"/>
    <w:rsid w:val="00B70BAD"/>
    <w:rsid w:val="00BA0008"/>
    <w:rsid w:val="00BA63CD"/>
    <w:rsid w:val="00BB06FD"/>
    <w:rsid w:val="00BB133B"/>
    <w:rsid w:val="00BC1CBF"/>
    <w:rsid w:val="00BC331B"/>
    <w:rsid w:val="00BE13CA"/>
    <w:rsid w:val="00BE5E7F"/>
    <w:rsid w:val="00BF0F30"/>
    <w:rsid w:val="00BF7369"/>
    <w:rsid w:val="00C02FE1"/>
    <w:rsid w:val="00C1002C"/>
    <w:rsid w:val="00C105D8"/>
    <w:rsid w:val="00C127A9"/>
    <w:rsid w:val="00C46828"/>
    <w:rsid w:val="00C47C56"/>
    <w:rsid w:val="00C511CA"/>
    <w:rsid w:val="00C638C2"/>
    <w:rsid w:val="00C64D67"/>
    <w:rsid w:val="00C74B67"/>
    <w:rsid w:val="00C948C8"/>
    <w:rsid w:val="00C97F60"/>
    <w:rsid w:val="00CA4A49"/>
    <w:rsid w:val="00CA56F9"/>
    <w:rsid w:val="00CB5FC5"/>
    <w:rsid w:val="00CB63F4"/>
    <w:rsid w:val="00CB6CA3"/>
    <w:rsid w:val="00CC122F"/>
    <w:rsid w:val="00CC210A"/>
    <w:rsid w:val="00CC2EA2"/>
    <w:rsid w:val="00CC6C49"/>
    <w:rsid w:val="00CD0DD2"/>
    <w:rsid w:val="00CD448C"/>
    <w:rsid w:val="00CE14D9"/>
    <w:rsid w:val="00D01448"/>
    <w:rsid w:val="00D03D12"/>
    <w:rsid w:val="00D122AF"/>
    <w:rsid w:val="00D16275"/>
    <w:rsid w:val="00D27758"/>
    <w:rsid w:val="00D36D97"/>
    <w:rsid w:val="00D4141E"/>
    <w:rsid w:val="00D467F7"/>
    <w:rsid w:val="00D549F4"/>
    <w:rsid w:val="00D607C9"/>
    <w:rsid w:val="00D65C40"/>
    <w:rsid w:val="00D677C3"/>
    <w:rsid w:val="00D73902"/>
    <w:rsid w:val="00D73D1F"/>
    <w:rsid w:val="00D7695F"/>
    <w:rsid w:val="00D92F17"/>
    <w:rsid w:val="00D92F1A"/>
    <w:rsid w:val="00DA1733"/>
    <w:rsid w:val="00DB03D7"/>
    <w:rsid w:val="00DB47B5"/>
    <w:rsid w:val="00DC2A9F"/>
    <w:rsid w:val="00DC4F8F"/>
    <w:rsid w:val="00DD003D"/>
    <w:rsid w:val="00DD1745"/>
    <w:rsid w:val="00DD36A3"/>
    <w:rsid w:val="00DD599D"/>
    <w:rsid w:val="00DD6A3A"/>
    <w:rsid w:val="00DE28B3"/>
    <w:rsid w:val="00DE6CCD"/>
    <w:rsid w:val="00E016F5"/>
    <w:rsid w:val="00E01BE7"/>
    <w:rsid w:val="00E20177"/>
    <w:rsid w:val="00E2216E"/>
    <w:rsid w:val="00E2771A"/>
    <w:rsid w:val="00E3515D"/>
    <w:rsid w:val="00E43F0B"/>
    <w:rsid w:val="00E445C3"/>
    <w:rsid w:val="00E51A6F"/>
    <w:rsid w:val="00E55BA5"/>
    <w:rsid w:val="00E603C0"/>
    <w:rsid w:val="00E627DD"/>
    <w:rsid w:val="00E77292"/>
    <w:rsid w:val="00E828FD"/>
    <w:rsid w:val="00E84069"/>
    <w:rsid w:val="00E8689A"/>
    <w:rsid w:val="00E87995"/>
    <w:rsid w:val="00E9323A"/>
    <w:rsid w:val="00E937A2"/>
    <w:rsid w:val="00E94A46"/>
    <w:rsid w:val="00EA36D5"/>
    <w:rsid w:val="00EB3810"/>
    <w:rsid w:val="00EC550D"/>
    <w:rsid w:val="00ED05DD"/>
    <w:rsid w:val="00EE1889"/>
    <w:rsid w:val="00EE6F32"/>
    <w:rsid w:val="00EF1618"/>
    <w:rsid w:val="00F03830"/>
    <w:rsid w:val="00F03964"/>
    <w:rsid w:val="00F03E60"/>
    <w:rsid w:val="00F05E9F"/>
    <w:rsid w:val="00F070C3"/>
    <w:rsid w:val="00F145C4"/>
    <w:rsid w:val="00F338E0"/>
    <w:rsid w:val="00F368F3"/>
    <w:rsid w:val="00F406AE"/>
    <w:rsid w:val="00F40837"/>
    <w:rsid w:val="00F45518"/>
    <w:rsid w:val="00F47448"/>
    <w:rsid w:val="00F52ADF"/>
    <w:rsid w:val="00F52D52"/>
    <w:rsid w:val="00F726E8"/>
    <w:rsid w:val="00F73C62"/>
    <w:rsid w:val="00F868C1"/>
    <w:rsid w:val="00F94EC9"/>
    <w:rsid w:val="00F954D2"/>
    <w:rsid w:val="00FA288F"/>
    <w:rsid w:val="00FA58CA"/>
    <w:rsid w:val="00FB3DD9"/>
    <w:rsid w:val="00FC1581"/>
    <w:rsid w:val="00FC547E"/>
    <w:rsid w:val="00FC6DEA"/>
    <w:rsid w:val="00FD318A"/>
    <w:rsid w:val="00FE0629"/>
    <w:rsid w:val="00FE50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67D56E"/>
  <w14:defaultImageDpi w14:val="0"/>
  <w15:docId w15:val="{C0452157-BE50-4C97-B1E8-FF2251792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выноски Знак"/>
    <w:basedOn w:val="a0"/>
    <w:link w:val="a6"/>
    <w:uiPriority w:val="99"/>
    <w:semiHidden/>
    <w:locked/>
    <w:rsid w:val="001651D9"/>
    <w:rPr>
      <w:rFonts w:ascii="Tahoma" w:hAnsi="Tahoma" w:cs="Tahoma"/>
      <w:sz w:val="16"/>
      <w:szCs w:val="16"/>
    </w:rPr>
  </w:style>
  <w:style w:type="table" w:styleId="a8">
    <w:name w:val="Table Grid"/>
    <w:basedOn w:val="a1"/>
    <w:uiPriority w:val="59"/>
    <w:rsid w:val="0059459D"/>
    <w:pPr>
      <w:spacing w:after="0" w:line="240" w:lineRule="auto"/>
    </w:pPr>
    <w:rPr>
      <w:rFonts w:cs="Times New Roman"/>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ий колонтитул Знак"/>
    <w:basedOn w:val="a0"/>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ы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0">
    <w:name w:val="rvts0"/>
    <w:basedOn w:val="a0"/>
    <w:rsid w:val="00064C8E"/>
    <w:rPr>
      <w:rFonts w:cs="Times New Roman"/>
    </w:rPr>
  </w:style>
  <w:style w:type="paragraph" w:customStyle="1" w:styleId="rvps2">
    <w:name w:val="rvps2"/>
    <w:basedOn w:val="a"/>
    <w:rsid w:val="00D01448"/>
    <w:pPr>
      <w:spacing w:before="100" w:beforeAutospacing="1" w:after="100" w:afterAutospacing="1"/>
      <w:jc w:val="left"/>
    </w:pPr>
    <w:rPr>
      <w:sz w:val="24"/>
      <w:szCs w:val="24"/>
      <w:lang w:eastAsia="uk-UA"/>
    </w:rPr>
  </w:style>
  <w:style w:type="character" w:customStyle="1" w:styleId="rvts46">
    <w:name w:val="rvts46"/>
    <w:basedOn w:val="a0"/>
    <w:rsid w:val="009827BF"/>
    <w:rPr>
      <w:rFonts w:cs="Times New Roman"/>
    </w:rPr>
  </w:style>
  <w:style w:type="character" w:styleId="ac">
    <w:name w:val="Hyperlink"/>
    <w:basedOn w:val="a0"/>
    <w:uiPriority w:val="99"/>
    <w:unhideWhenUsed/>
    <w:rsid w:val="009827BF"/>
    <w:rPr>
      <w:rFonts w:cs="Times New Roman"/>
      <w:color w:val="0000FF"/>
      <w:u w:val="single"/>
    </w:rPr>
  </w:style>
  <w:style w:type="paragraph" w:customStyle="1" w:styleId="Default">
    <w:name w:val="Default"/>
    <w:rsid w:val="003439DD"/>
    <w:pPr>
      <w:autoSpaceDE w:val="0"/>
      <w:autoSpaceDN w:val="0"/>
      <w:adjustRightInd w:val="0"/>
      <w:spacing w:after="0" w:line="240" w:lineRule="auto"/>
    </w:pPr>
    <w:rPr>
      <w:rFonts w:ascii="Times New Roman" w:eastAsiaTheme="minorHAnsi"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696321">
      <w:marLeft w:val="0"/>
      <w:marRight w:val="0"/>
      <w:marTop w:val="0"/>
      <w:marBottom w:val="0"/>
      <w:divBdr>
        <w:top w:val="none" w:sz="0" w:space="0" w:color="auto"/>
        <w:left w:val="none" w:sz="0" w:space="0" w:color="auto"/>
        <w:bottom w:val="none" w:sz="0" w:space="0" w:color="auto"/>
        <w:right w:val="none" w:sz="0" w:space="0" w:color="auto"/>
      </w:divBdr>
    </w:div>
    <w:div w:id="1251696322">
      <w:marLeft w:val="0"/>
      <w:marRight w:val="0"/>
      <w:marTop w:val="0"/>
      <w:marBottom w:val="0"/>
      <w:divBdr>
        <w:top w:val="none" w:sz="0" w:space="0" w:color="auto"/>
        <w:left w:val="none" w:sz="0" w:space="0" w:color="auto"/>
        <w:bottom w:val="none" w:sz="0" w:space="0" w:color="auto"/>
        <w:right w:val="none" w:sz="0" w:space="0" w:color="auto"/>
      </w:divBdr>
    </w:div>
    <w:div w:id="1251696323">
      <w:marLeft w:val="0"/>
      <w:marRight w:val="0"/>
      <w:marTop w:val="0"/>
      <w:marBottom w:val="0"/>
      <w:divBdr>
        <w:top w:val="none" w:sz="0" w:space="0" w:color="auto"/>
        <w:left w:val="none" w:sz="0" w:space="0" w:color="auto"/>
        <w:bottom w:val="none" w:sz="0" w:space="0" w:color="auto"/>
        <w:right w:val="none" w:sz="0" w:space="0" w:color="auto"/>
      </w:divBdr>
    </w:div>
    <w:div w:id="1251696324">
      <w:marLeft w:val="0"/>
      <w:marRight w:val="0"/>
      <w:marTop w:val="0"/>
      <w:marBottom w:val="0"/>
      <w:divBdr>
        <w:top w:val="none" w:sz="0" w:space="0" w:color="auto"/>
        <w:left w:val="none" w:sz="0" w:space="0" w:color="auto"/>
        <w:bottom w:val="none" w:sz="0" w:space="0" w:color="auto"/>
        <w:right w:val="none" w:sz="0" w:space="0" w:color="auto"/>
      </w:divBdr>
    </w:div>
    <w:div w:id="1251696325">
      <w:marLeft w:val="0"/>
      <w:marRight w:val="0"/>
      <w:marTop w:val="0"/>
      <w:marBottom w:val="0"/>
      <w:divBdr>
        <w:top w:val="none" w:sz="0" w:space="0" w:color="auto"/>
        <w:left w:val="none" w:sz="0" w:space="0" w:color="auto"/>
        <w:bottom w:val="none" w:sz="0" w:space="0" w:color="auto"/>
        <w:right w:val="none" w:sz="0" w:space="0" w:color="auto"/>
      </w:divBdr>
    </w:div>
    <w:div w:id="1251696326">
      <w:marLeft w:val="0"/>
      <w:marRight w:val="0"/>
      <w:marTop w:val="0"/>
      <w:marBottom w:val="0"/>
      <w:divBdr>
        <w:top w:val="none" w:sz="0" w:space="0" w:color="auto"/>
        <w:left w:val="none" w:sz="0" w:space="0" w:color="auto"/>
        <w:bottom w:val="none" w:sz="0" w:space="0" w:color="auto"/>
        <w:right w:val="none" w:sz="0" w:space="0" w:color="auto"/>
      </w:divBdr>
    </w:div>
    <w:div w:id="1251696327">
      <w:marLeft w:val="0"/>
      <w:marRight w:val="0"/>
      <w:marTop w:val="0"/>
      <w:marBottom w:val="0"/>
      <w:divBdr>
        <w:top w:val="none" w:sz="0" w:space="0" w:color="auto"/>
        <w:left w:val="none" w:sz="0" w:space="0" w:color="auto"/>
        <w:bottom w:val="none" w:sz="0" w:space="0" w:color="auto"/>
        <w:right w:val="none" w:sz="0" w:space="0" w:color="auto"/>
      </w:divBdr>
    </w:div>
    <w:div w:id="1251696328">
      <w:marLeft w:val="0"/>
      <w:marRight w:val="0"/>
      <w:marTop w:val="0"/>
      <w:marBottom w:val="0"/>
      <w:divBdr>
        <w:top w:val="none" w:sz="0" w:space="0" w:color="auto"/>
        <w:left w:val="none" w:sz="0" w:space="0" w:color="auto"/>
        <w:bottom w:val="none" w:sz="0" w:space="0" w:color="auto"/>
        <w:right w:val="none" w:sz="0" w:space="0" w:color="auto"/>
      </w:divBdr>
    </w:div>
    <w:div w:id="1251696329">
      <w:marLeft w:val="0"/>
      <w:marRight w:val="0"/>
      <w:marTop w:val="0"/>
      <w:marBottom w:val="0"/>
      <w:divBdr>
        <w:top w:val="none" w:sz="0" w:space="0" w:color="auto"/>
        <w:left w:val="none" w:sz="0" w:space="0" w:color="auto"/>
        <w:bottom w:val="none" w:sz="0" w:space="0" w:color="auto"/>
        <w:right w:val="none" w:sz="0" w:space="0" w:color="auto"/>
      </w:divBdr>
    </w:div>
    <w:div w:id="1251696330">
      <w:marLeft w:val="0"/>
      <w:marRight w:val="0"/>
      <w:marTop w:val="0"/>
      <w:marBottom w:val="0"/>
      <w:divBdr>
        <w:top w:val="none" w:sz="0" w:space="0" w:color="auto"/>
        <w:left w:val="none" w:sz="0" w:space="0" w:color="auto"/>
        <w:bottom w:val="none" w:sz="0" w:space="0" w:color="auto"/>
        <w:right w:val="none" w:sz="0" w:space="0" w:color="auto"/>
      </w:divBdr>
    </w:div>
    <w:div w:id="1251696336">
      <w:marLeft w:val="0"/>
      <w:marRight w:val="0"/>
      <w:marTop w:val="0"/>
      <w:marBottom w:val="0"/>
      <w:divBdr>
        <w:top w:val="none" w:sz="0" w:space="0" w:color="auto"/>
        <w:left w:val="none" w:sz="0" w:space="0" w:color="auto"/>
        <w:bottom w:val="none" w:sz="0" w:space="0" w:color="auto"/>
        <w:right w:val="none" w:sz="0" w:space="0" w:color="auto"/>
      </w:divBdr>
    </w:div>
    <w:div w:id="1251696337">
      <w:marLeft w:val="0"/>
      <w:marRight w:val="0"/>
      <w:marTop w:val="0"/>
      <w:marBottom w:val="0"/>
      <w:divBdr>
        <w:top w:val="none" w:sz="0" w:space="0" w:color="auto"/>
        <w:left w:val="none" w:sz="0" w:space="0" w:color="auto"/>
        <w:bottom w:val="none" w:sz="0" w:space="0" w:color="auto"/>
        <w:right w:val="none" w:sz="0" w:space="0" w:color="auto"/>
      </w:divBdr>
      <w:divsChild>
        <w:div w:id="1251696332">
          <w:marLeft w:val="0"/>
          <w:marRight w:val="0"/>
          <w:marTop w:val="100"/>
          <w:marBottom w:val="100"/>
          <w:divBdr>
            <w:top w:val="none" w:sz="0" w:space="0" w:color="auto"/>
            <w:left w:val="none" w:sz="0" w:space="0" w:color="auto"/>
            <w:bottom w:val="none" w:sz="0" w:space="0" w:color="auto"/>
            <w:right w:val="none" w:sz="0" w:space="0" w:color="auto"/>
          </w:divBdr>
          <w:divsChild>
            <w:div w:id="1251696333">
              <w:marLeft w:val="0"/>
              <w:marRight w:val="0"/>
              <w:marTop w:val="0"/>
              <w:marBottom w:val="0"/>
              <w:divBdr>
                <w:top w:val="none" w:sz="0" w:space="0" w:color="auto"/>
                <w:left w:val="none" w:sz="0" w:space="0" w:color="auto"/>
                <w:bottom w:val="none" w:sz="0" w:space="0" w:color="auto"/>
                <w:right w:val="none" w:sz="0" w:space="0" w:color="auto"/>
              </w:divBdr>
              <w:divsChild>
                <w:div w:id="1251696351">
                  <w:marLeft w:val="0"/>
                  <w:marRight w:val="0"/>
                  <w:marTop w:val="0"/>
                  <w:marBottom w:val="0"/>
                  <w:divBdr>
                    <w:top w:val="none" w:sz="0" w:space="0" w:color="auto"/>
                    <w:left w:val="none" w:sz="0" w:space="0" w:color="auto"/>
                    <w:bottom w:val="none" w:sz="0" w:space="0" w:color="auto"/>
                    <w:right w:val="none" w:sz="0" w:space="0" w:color="auto"/>
                  </w:divBdr>
                  <w:divsChild>
                    <w:div w:id="12516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696345">
      <w:marLeft w:val="0"/>
      <w:marRight w:val="0"/>
      <w:marTop w:val="0"/>
      <w:marBottom w:val="0"/>
      <w:divBdr>
        <w:top w:val="none" w:sz="0" w:space="0" w:color="auto"/>
        <w:left w:val="none" w:sz="0" w:space="0" w:color="auto"/>
        <w:bottom w:val="none" w:sz="0" w:space="0" w:color="auto"/>
        <w:right w:val="none" w:sz="0" w:space="0" w:color="auto"/>
      </w:divBdr>
      <w:divsChild>
        <w:div w:id="1251696335">
          <w:marLeft w:val="0"/>
          <w:marRight w:val="0"/>
          <w:marTop w:val="100"/>
          <w:marBottom w:val="100"/>
          <w:divBdr>
            <w:top w:val="none" w:sz="0" w:space="0" w:color="auto"/>
            <w:left w:val="none" w:sz="0" w:space="0" w:color="auto"/>
            <w:bottom w:val="none" w:sz="0" w:space="0" w:color="auto"/>
            <w:right w:val="none" w:sz="0" w:space="0" w:color="auto"/>
          </w:divBdr>
          <w:divsChild>
            <w:div w:id="1251696331">
              <w:marLeft w:val="0"/>
              <w:marRight w:val="0"/>
              <w:marTop w:val="0"/>
              <w:marBottom w:val="0"/>
              <w:divBdr>
                <w:top w:val="none" w:sz="0" w:space="0" w:color="auto"/>
                <w:left w:val="none" w:sz="0" w:space="0" w:color="auto"/>
                <w:bottom w:val="none" w:sz="0" w:space="0" w:color="auto"/>
                <w:right w:val="none" w:sz="0" w:space="0" w:color="auto"/>
              </w:divBdr>
              <w:divsChild>
                <w:div w:id="1251696334">
                  <w:marLeft w:val="0"/>
                  <w:marRight w:val="0"/>
                  <w:marTop w:val="0"/>
                  <w:marBottom w:val="0"/>
                  <w:divBdr>
                    <w:top w:val="none" w:sz="0" w:space="0" w:color="auto"/>
                    <w:left w:val="none" w:sz="0" w:space="0" w:color="auto"/>
                    <w:bottom w:val="none" w:sz="0" w:space="0" w:color="auto"/>
                    <w:right w:val="none" w:sz="0" w:space="0" w:color="auto"/>
                  </w:divBdr>
                  <w:divsChild>
                    <w:div w:id="12516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696346">
      <w:marLeft w:val="0"/>
      <w:marRight w:val="0"/>
      <w:marTop w:val="0"/>
      <w:marBottom w:val="0"/>
      <w:divBdr>
        <w:top w:val="none" w:sz="0" w:space="0" w:color="auto"/>
        <w:left w:val="none" w:sz="0" w:space="0" w:color="auto"/>
        <w:bottom w:val="none" w:sz="0" w:space="0" w:color="auto"/>
        <w:right w:val="none" w:sz="0" w:space="0" w:color="auto"/>
      </w:divBdr>
      <w:divsChild>
        <w:div w:id="1251696341">
          <w:marLeft w:val="0"/>
          <w:marRight w:val="0"/>
          <w:marTop w:val="100"/>
          <w:marBottom w:val="100"/>
          <w:divBdr>
            <w:top w:val="none" w:sz="0" w:space="0" w:color="auto"/>
            <w:left w:val="none" w:sz="0" w:space="0" w:color="auto"/>
            <w:bottom w:val="none" w:sz="0" w:space="0" w:color="auto"/>
            <w:right w:val="none" w:sz="0" w:space="0" w:color="auto"/>
          </w:divBdr>
          <w:divsChild>
            <w:div w:id="1251696338">
              <w:marLeft w:val="0"/>
              <w:marRight w:val="0"/>
              <w:marTop w:val="0"/>
              <w:marBottom w:val="0"/>
              <w:divBdr>
                <w:top w:val="none" w:sz="0" w:space="0" w:color="auto"/>
                <w:left w:val="none" w:sz="0" w:space="0" w:color="auto"/>
                <w:bottom w:val="none" w:sz="0" w:space="0" w:color="auto"/>
                <w:right w:val="none" w:sz="0" w:space="0" w:color="auto"/>
              </w:divBdr>
              <w:divsChild>
                <w:div w:id="1251696343">
                  <w:marLeft w:val="0"/>
                  <w:marRight w:val="0"/>
                  <w:marTop w:val="0"/>
                  <w:marBottom w:val="0"/>
                  <w:divBdr>
                    <w:top w:val="none" w:sz="0" w:space="0" w:color="auto"/>
                    <w:left w:val="none" w:sz="0" w:space="0" w:color="auto"/>
                    <w:bottom w:val="none" w:sz="0" w:space="0" w:color="auto"/>
                    <w:right w:val="none" w:sz="0" w:space="0" w:color="auto"/>
                  </w:divBdr>
                  <w:divsChild>
                    <w:div w:id="125169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696348">
      <w:marLeft w:val="0"/>
      <w:marRight w:val="0"/>
      <w:marTop w:val="0"/>
      <w:marBottom w:val="0"/>
      <w:divBdr>
        <w:top w:val="none" w:sz="0" w:space="0" w:color="auto"/>
        <w:left w:val="none" w:sz="0" w:space="0" w:color="auto"/>
        <w:bottom w:val="none" w:sz="0" w:space="0" w:color="auto"/>
        <w:right w:val="none" w:sz="0" w:space="0" w:color="auto"/>
      </w:divBdr>
      <w:divsChild>
        <w:div w:id="1251696340">
          <w:marLeft w:val="0"/>
          <w:marRight w:val="0"/>
          <w:marTop w:val="100"/>
          <w:marBottom w:val="100"/>
          <w:divBdr>
            <w:top w:val="none" w:sz="0" w:space="0" w:color="auto"/>
            <w:left w:val="none" w:sz="0" w:space="0" w:color="auto"/>
            <w:bottom w:val="none" w:sz="0" w:space="0" w:color="auto"/>
            <w:right w:val="none" w:sz="0" w:space="0" w:color="auto"/>
          </w:divBdr>
          <w:divsChild>
            <w:div w:id="1251696342">
              <w:marLeft w:val="0"/>
              <w:marRight w:val="0"/>
              <w:marTop w:val="0"/>
              <w:marBottom w:val="0"/>
              <w:divBdr>
                <w:top w:val="none" w:sz="0" w:space="0" w:color="auto"/>
                <w:left w:val="none" w:sz="0" w:space="0" w:color="auto"/>
                <w:bottom w:val="none" w:sz="0" w:space="0" w:color="auto"/>
                <w:right w:val="none" w:sz="0" w:space="0" w:color="auto"/>
              </w:divBdr>
              <w:divsChild>
                <w:div w:id="1251696350">
                  <w:marLeft w:val="0"/>
                  <w:marRight w:val="0"/>
                  <w:marTop w:val="0"/>
                  <w:marBottom w:val="0"/>
                  <w:divBdr>
                    <w:top w:val="none" w:sz="0" w:space="0" w:color="auto"/>
                    <w:left w:val="none" w:sz="0" w:space="0" w:color="auto"/>
                    <w:bottom w:val="none" w:sz="0" w:space="0" w:color="auto"/>
                    <w:right w:val="none" w:sz="0" w:space="0" w:color="auto"/>
                  </w:divBdr>
                  <w:divsChild>
                    <w:div w:id="12516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696352">
      <w:marLeft w:val="0"/>
      <w:marRight w:val="0"/>
      <w:marTop w:val="0"/>
      <w:marBottom w:val="0"/>
      <w:divBdr>
        <w:top w:val="none" w:sz="0" w:space="0" w:color="auto"/>
        <w:left w:val="none" w:sz="0" w:space="0" w:color="auto"/>
        <w:bottom w:val="none" w:sz="0" w:space="0" w:color="auto"/>
        <w:right w:val="none" w:sz="0" w:space="0" w:color="auto"/>
      </w:divBdr>
    </w:div>
    <w:div w:id="1251696353">
      <w:marLeft w:val="0"/>
      <w:marRight w:val="0"/>
      <w:marTop w:val="0"/>
      <w:marBottom w:val="0"/>
      <w:divBdr>
        <w:top w:val="none" w:sz="0" w:space="0" w:color="auto"/>
        <w:left w:val="none" w:sz="0" w:space="0" w:color="auto"/>
        <w:bottom w:val="none" w:sz="0" w:space="0" w:color="auto"/>
        <w:right w:val="none" w:sz="0" w:space="0" w:color="auto"/>
      </w:divBdr>
    </w:div>
    <w:div w:id="1251696354">
      <w:marLeft w:val="0"/>
      <w:marRight w:val="0"/>
      <w:marTop w:val="0"/>
      <w:marBottom w:val="0"/>
      <w:divBdr>
        <w:top w:val="none" w:sz="0" w:space="0" w:color="auto"/>
        <w:left w:val="none" w:sz="0" w:space="0" w:color="auto"/>
        <w:bottom w:val="none" w:sz="0" w:space="0" w:color="auto"/>
        <w:right w:val="none" w:sz="0" w:space="0" w:color="auto"/>
      </w:divBdr>
    </w:div>
    <w:div w:id="1251696355">
      <w:marLeft w:val="0"/>
      <w:marRight w:val="0"/>
      <w:marTop w:val="0"/>
      <w:marBottom w:val="0"/>
      <w:divBdr>
        <w:top w:val="none" w:sz="0" w:space="0" w:color="auto"/>
        <w:left w:val="none" w:sz="0" w:space="0" w:color="auto"/>
        <w:bottom w:val="none" w:sz="0" w:space="0" w:color="auto"/>
        <w:right w:val="none" w:sz="0" w:space="0" w:color="auto"/>
      </w:divBdr>
    </w:div>
    <w:div w:id="1251696356">
      <w:marLeft w:val="0"/>
      <w:marRight w:val="0"/>
      <w:marTop w:val="0"/>
      <w:marBottom w:val="0"/>
      <w:divBdr>
        <w:top w:val="none" w:sz="0" w:space="0" w:color="auto"/>
        <w:left w:val="none" w:sz="0" w:space="0" w:color="auto"/>
        <w:bottom w:val="none" w:sz="0" w:space="0" w:color="auto"/>
        <w:right w:val="none" w:sz="0" w:space="0" w:color="auto"/>
      </w:divBdr>
    </w:div>
    <w:div w:id="1251696357">
      <w:marLeft w:val="0"/>
      <w:marRight w:val="0"/>
      <w:marTop w:val="0"/>
      <w:marBottom w:val="0"/>
      <w:divBdr>
        <w:top w:val="none" w:sz="0" w:space="0" w:color="auto"/>
        <w:left w:val="none" w:sz="0" w:space="0" w:color="auto"/>
        <w:bottom w:val="none" w:sz="0" w:space="0" w:color="auto"/>
        <w:right w:val="none" w:sz="0" w:space="0" w:color="auto"/>
      </w:divBdr>
    </w:div>
    <w:div w:id="1251696358">
      <w:marLeft w:val="0"/>
      <w:marRight w:val="0"/>
      <w:marTop w:val="0"/>
      <w:marBottom w:val="0"/>
      <w:divBdr>
        <w:top w:val="none" w:sz="0" w:space="0" w:color="auto"/>
        <w:left w:val="none" w:sz="0" w:space="0" w:color="auto"/>
        <w:bottom w:val="none" w:sz="0" w:space="0" w:color="auto"/>
        <w:right w:val="none" w:sz="0" w:space="0" w:color="auto"/>
      </w:divBdr>
    </w:div>
    <w:div w:id="145945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96BE65F746D9B41A2F48A3172994B58" ma:contentTypeVersion="3" ma:contentTypeDescription="Створення нового документа." ma:contentTypeScope="" ma:versionID="d63ccb2940d78825e8ee45dc46751e6f">
  <xsd:schema xmlns:xsd="http://www.w3.org/2001/XMLSchema" xmlns:xs="http://www.w3.org/2001/XMLSchema" xmlns:p="http://schemas.microsoft.com/office/2006/metadata/properties" xmlns:ns2="0231b096-333d-4ae9-93b2-e56d4c4b779e" targetNamespace="http://schemas.microsoft.com/office/2006/metadata/properties" ma:root="true" ma:fieldsID="1d643ce4bf9314f827edf97336fa5f28" ns2:_="">
    <xsd:import namespace="0231b096-333d-4ae9-93b2-e56d4c4b779e"/>
    <xsd:element name="properties">
      <xsd:complexType>
        <xsd:sequence>
          <xsd:element name="documentManagement">
            <xsd:complexType>
              <xsd:all>
                <xsd:element ref="ns2:ServiceID" minOccurs="0"/>
                <xsd:element ref="ns2:CenterID" minOccurs="0"/>
                <xsd:element ref="ns2:Doc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1b096-333d-4ae9-93b2-e56d4c4b779e" elementFormDefault="qualified">
    <xsd:import namespace="http://schemas.microsoft.com/office/2006/documentManagement/types"/>
    <xsd:import namespace="http://schemas.microsoft.com/office/infopath/2007/PartnerControls"/>
    <xsd:element name="ServiceID" ma:index="8" nillable="true" ma:displayName="ServiceID" ma:internalName="ServiceID">
      <xsd:simpleType>
        <xsd:restriction base="dms:Number"/>
      </xsd:simpleType>
    </xsd:element>
    <xsd:element name="CenterID" ma:index="9" nillable="true" ma:displayName="CenterID" ma:internalName="CenterID">
      <xsd:simpleType>
        <xsd:restriction base="dms:Number"/>
      </xsd:simpleType>
    </xsd:element>
    <xsd:element name="DocSize" ma:index="10" nillable="true" ma:displayName="DocSize" ma:internalName="DocSiz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enterID xmlns="0231b096-333d-4ae9-93b2-e56d4c4b779e">0</CenterID>
    <DocSize xmlns="0231b096-333d-4ae9-93b2-e56d4c4b779e">37643</DocSize>
    <ServiceID xmlns="0231b096-333d-4ae9-93b2-e56d4c4b779e">1193</ServiceID>
  </documentManagement>
</p:properties>
</file>

<file path=customXml/itemProps1.xml><?xml version="1.0" encoding="utf-8"?>
<ds:datastoreItem xmlns:ds="http://schemas.openxmlformats.org/officeDocument/2006/customXml" ds:itemID="{BF42C258-B7AF-4E0E-A08F-28F7BC9B8FEA}"/>
</file>

<file path=customXml/itemProps2.xml><?xml version="1.0" encoding="utf-8"?>
<ds:datastoreItem xmlns:ds="http://schemas.openxmlformats.org/officeDocument/2006/customXml" ds:itemID="{AD9401B3-2DBB-4715-89C7-DD5593E50900}"/>
</file>

<file path=customXml/itemProps3.xml><?xml version="1.0" encoding="utf-8"?>
<ds:datastoreItem xmlns:ds="http://schemas.openxmlformats.org/officeDocument/2006/customXml" ds:itemID="{0523BE80-876E-4D08-9B87-DA73B9496AB3}"/>
</file>

<file path=customXml/itemProps4.xml><?xml version="1.0" encoding="utf-8"?>
<ds:datastoreItem xmlns:ds="http://schemas.openxmlformats.org/officeDocument/2006/customXml" ds:itemID="{7624EB0E-F7E8-4CA6-99BC-4DA792F97307}"/>
</file>

<file path=docProps/app.xml><?xml version="1.0" encoding="utf-8"?>
<Properties xmlns="http://schemas.openxmlformats.org/officeDocument/2006/extended-properties" xmlns:vt="http://schemas.openxmlformats.org/officeDocument/2006/docPropsVTypes">
  <Template>Normal</Template>
  <TotalTime>7</TotalTime>
  <Pages>6</Pages>
  <Words>1425</Words>
  <Characters>8129</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USER</cp:lastModifiedBy>
  <cp:revision>2</cp:revision>
  <cp:lastPrinted>2019-04-26T07:30:00Z</cp:lastPrinted>
  <dcterms:created xsi:type="dcterms:W3CDTF">2019-06-25T05:50:00Z</dcterms:created>
  <dcterms:modified xsi:type="dcterms:W3CDTF">2019-06-25T05:50:00Z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0x010100B96BE65F746D9B41A2F48A3172994B58</vt:lpwstr>
  </property>
</Properties>
</file>